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96C" w:rsidRDefault="00815C5E" w:rsidP="00815C5E">
      <w:pPr>
        <w:jc w:val="right"/>
      </w:pPr>
      <w:r>
        <w:t xml:space="preserve">Załącznik nr 5 do Zapytania ofertowego </w:t>
      </w:r>
    </w:p>
    <w:p w:rsidR="00815C5E" w:rsidRDefault="00815C5E"/>
    <w:p w:rsidR="00815C5E" w:rsidRDefault="00815C5E"/>
    <w:p w:rsidR="00815C5E" w:rsidRPr="00815C5E" w:rsidRDefault="00815C5E" w:rsidP="00815C5E">
      <w:pPr>
        <w:jc w:val="center"/>
        <w:rPr>
          <w:b/>
        </w:rPr>
      </w:pPr>
      <w:r w:rsidRPr="00815C5E">
        <w:rPr>
          <w:b/>
        </w:rPr>
        <w:t>Zakres prac konserwacyjnych i serwisu dla obiektów 1,2,3 w Warszawie</w:t>
      </w:r>
    </w:p>
    <w:p w:rsidR="00815C5E" w:rsidRPr="00782446" w:rsidRDefault="00815C5E" w:rsidP="00815C5E">
      <w:pPr>
        <w:widowControl/>
        <w:spacing w:line="276" w:lineRule="auto"/>
        <w:ind w:right="1134"/>
        <w:jc w:val="center"/>
        <w:rPr>
          <w:rFonts w:ascii="Arial" w:eastAsia="Times New Roman" w:hAnsi="Arial" w:cs="Arial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"/>
        <w:gridCol w:w="8"/>
        <w:gridCol w:w="5274"/>
        <w:gridCol w:w="1721"/>
        <w:gridCol w:w="815"/>
        <w:gridCol w:w="1152"/>
      </w:tblGrid>
      <w:tr w:rsidR="00815C5E" w:rsidRPr="00782446" w:rsidTr="00B60F9D">
        <w:trPr>
          <w:trHeight w:hRule="exact" w:val="458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Instalacja SAP systemu EBL 512</w:t>
            </w:r>
          </w:p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>Uwagi</w:t>
            </w:r>
          </w:p>
        </w:tc>
      </w:tr>
      <w:tr w:rsidR="00815C5E" w:rsidRPr="00782446" w:rsidTr="00B60F9D">
        <w:trPr>
          <w:cantSplit/>
          <w:trHeight w:hRule="exact" w:val="422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Sygnalizatory:</w:t>
            </w:r>
          </w:p>
        </w:tc>
      </w:tr>
      <w:tr w:rsidR="00815C5E" w:rsidRPr="00782446" w:rsidTr="00B60F9D">
        <w:trPr>
          <w:trHeight w:hRule="exact" w:val="425"/>
        </w:trPr>
        <w:tc>
          <w:tcPr>
            <w:tcW w:w="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2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- sensor izotopowy dymu 2200/2300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</w:tr>
      <w:tr w:rsidR="00815C5E" w:rsidRPr="00782446" w:rsidTr="00B60F9D">
        <w:trPr>
          <w:trHeight w:hRule="exact" w:val="439"/>
        </w:trPr>
        <w:tc>
          <w:tcPr>
            <w:tcW w:w="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2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- sensor optyczny dymu 2202/2304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</w:tr>
      <w:tr w:rsidR="00815C5E" w:rsidRPr="00782446" w:rsidTr="00B60F9D">
        <w:trPr>
          <w:trHeight w:hRule="exact" w:val="422"/>
        </w:trPr>
        <w:tc>
          <w:tcPr>
            <w:tcW w:w="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2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- czujka temperatury 6270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</w:tr>
      <w:tr w:rsidR="00815C5E" w:rsidRPr="00782446" w:rsidTr="00B60F9D">
        <w:trPr>
          <w:trHeight w:hRule="exact" w:val="428"/>
        </w:trPr>
        <w:tc>
          <w:tcPr>
            <w:tcW w:w="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2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- ręczny ostrzegacz pożaru 2333/6233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</w:tr>
      <w:tr w:rsidR="00815C5E" w:rsidRPr="00782446" w:rsidTr="00B60F9D">
        <w:trPr>
          <w:trHeight w:hRule="exact" w:val="407"/>
        </w:trPr>
        <w:tc>
          <w:tcPr>
            <w:tcW w:w="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2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- izolator zwarć 2270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</w:tr>
      <w:tr w:rsidR="00815C5E" w:rsidRPr="00782446" w:rsidTr="00B60F9D">
        <w:trPr>
          <w:trHeight w:hRule="exact" w:val="426"/>
        </w:trPr>
        <w:tc>
          <w:tcPr>
            <w:tcW w:w="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2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- optyczna czujka dymu 3304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</w:tr>
      <w:tr w:rsidR="00815C5E" w:rsidRPr="00782446" w:rsidTr="00B60F9D">
        <w:trPr>
          <w:trHeight w:hRule="exact" w:val="432"/>
        </w:trPr>
        <w:tc>
          <w:tcPr>
            <w:tcW w:w="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2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- ręczny ostrzegacz pożaru 3333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</w:tr>
      <w:tr w:rsidR="00815C5E" w:rsidRPr="00782446" w:rsidTr="00B60F9D">
        <w:trPr>
          <w:trHeight w:hRule="exact" w:val="425"/>
        </w:trPr>
        <w:tc>
          <w:tcPr>
            <w:tcW w:w="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2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- izolator zwarć 4370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</w:tr>
      <w:tr w:rsidR="00815C5E" w:rsidRPr="00782446" w:rsidTr="00B60F9D">
        <w:trPr>
          <w:trHeight w:hRule="exact" w:val="431"/>
        </w:trPr>
        <w:tc>
          <w:tcPr>
            <w:tcW w:w="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2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>- sygnalizator optyczno-akustyczny AS267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</w:tr>
      <w:tr w:rsidR="00815C5E" w:rsidRPr="00782446" w:rsidTr="00B60F9D">
        <w:trPr>
          <w:cantSplit/>
          <w:trHeight w:hRule="exact" w:val="422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Urządzenia i elementy towarzyszące</w:t>
            </w:r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>:</w:t>
            </w:r>
          </w:p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</w:tr>
      <w:tr w:rsidR="00815C5E" w:rsidRPr="00782446" w:rsidTr="00815C5E">
        <w:trPr>
          <w:trHeight w:hRule="exact" w:val="428"/>
        </w:trPr>
        <w:tc>
          <w:tcPr>
            <w:tcW w:w="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29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>- centralka sterująca RZN-4102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</w:tr>
      <w:tr w:rsidR="00815C5E" w:rsidRPr="00782446" w:rsidTr="00815C5E">
        <w:trPr>
          <w:trHeight w:hRule="exact" w:val="551"/>
        </w:trPr>
        <w:tc>
          <w:tcPr>
            <w:tcW w:w="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29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>- centralka koncentrator EBL 512 typ 1550PL</w:t>
            </w:r>
          </w:p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>wskaźnik zadziałania WZ-31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</w:tr>
      <w:tr w:rsidR="00815C5E" w:rsidRPr="00782446" w:rsidTr="00815C5E">
        <w:trPr>
          <w:trHeight w:hRule="exact" w:val="413"/>
        </w:trPr>
        <w:tc>
          <w:tcPr>
            <w:tcW w:w="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29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>- akumulatory bezobsługowe 12V/55Ah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10 </w:t>
            </w:r>
            <w:proofErr w:type="spellStart"/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>kpl</w:t>
            </w:r>
            <w:proofErr w:type="spellEnd"/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>.</w:t>
            </w:r>
          </w:p>
        </w:tc>
      </w:tr>
      <w:tr w:rsidR="00815C5E" w:rsidRPr="00782446" w:rsidTr="00815C5E">
        <w:trPr>
          <w:trHeight w:hRule="exact" w:val="418"/>
        </w:trPr>
        <w:tc>
          <w:tcPr>
            <w:tcW w:w="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29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>- wskaźnik zadziałania 2213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>191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</w:tr>
      <w:tr w:rsidR="00815C5E" w:rsidRPr="00782446" w:rsidTr="00B60F9D">
        <w:trPr>
          <w:trHeight w:hRule="exact" w:val="424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Inne:</w:t>
            </w:r>
          </w:p>
        </w:tc>
      </w:tr>
      <w:tr w:rsidR="00815C5E" w:rsidRPr="00782446" w:rsidTr="00B60F9D">
        <w:trPr>
          <w:trHeight w:hRule="exact" w:val="725"/>
        </w:trPr>
        <w:tc>
          <w:tcPr>
            <w:tcW w:w="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495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5E" w:rsidRPr="00782446" w:rsidRDefault="00815C5E" w:rsidP="00B60F9D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- komputerowy system graficznej wizualizacji oraz archiwizacji zdarzeń w instalacji, sygnalizacji pożaru systemu EBL na dwóch równoległych stanowiskach monitorowania </w:t>
            </w:r>
          </w:p>
        </w:tc>
      </w:tr>
    </w:tbl>
    <w:p w:rsidR="00815C5E" w:rsidRPr="00782446" w:rsidRDefault="00815C5E" w:rsidP="00815C5E">
      <w:pPr>
        <w:spacing w:line="276" w:lineRule="auto"/>
        <w:jc w:val="both"/>
        <w:rPr>
          <w:rFonts w:ascii="Arial" w:eastAsia="Arial Unicode MS" w:hAnsi="Arial" w:cs="Arial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  <w:gridCol w:w="5115"/>
        <w:gridCol w:w="553"/>
        <w:gridCol w:w="3148"/>
      </w:tblGrid>
      <w:tr w:rsidR="00815C5E" w:rsidRPr="00782446" w:rsidTr="00B60F9D">
        <w:tc>
          <w:tcPr>
            <w:tcW w:w="5000" w:type="pct"/>
            <w:gridSpan w:val="4"/>
          </w:tcPr>
          <w:p w:rsidR="00815C5E" w:rsidRPr="00782446" w:rsidRDefault="00815C5E" w:rsidP="00815C5E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Instalacja do oddymiania i przewietrzania poprzez okna (kl. Schodowa)</w:t>
            </w:r>
          </w:p>
        </w:tc>
      </w:tr>
      <w:tr w:rsidR="00815C5E" w:rsidRPr="00782446" w:rsidTr="00B60F9D">
        <w:tc>
          <w:tcPr>
            <w:tcW w:w="5000" w:type="pct"/>
            <w:gridSpan w:val="4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Urządzenia i elementy towarzyszące</w:t>
            </w:r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>:</w:t>
            </w:r>
          </w:p>
        </w:tc>
      </w:tr>
      <w:tr w:rsidR="00815C5E" w:rsidRPr="00782446" w:rsidTr="00B60F9D">
        <w:tc>
          <w:tcPr>
            <w:tcW w:w="136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2822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>-centralka sterująca RZN-4102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>1</w:t>
            </w:r>
          </w:p>
        </w:tc>
      </w:tr>
      <w:tr w:rsidR="00815C5E" w:rsidRPr="00782446" w:rsidTr="00B60F9D">
        <w:tc>
          <w:tcPr>
            <w:tcW w:w="136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2822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>- czujnik deszczu i wiatru typ WRG 80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>1</w:t>
            </w:r>
          </w:p>
        </w:tc>
      </w:tr>
      <w:tr w:rsidR="00815C5E" w:rsidRPr="00782446" w:rsidTr="00B60F9D">
        <w:tc>
          <w:tcPr>
            <w:tcW w:w="136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2822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>- ręczny przycisk oddymiania RT-42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>3</w:t>
            </w:r>
          </w:p>
        </w:tc>
      </w:tr>
      <w:tr w:rsidR="00815C5E" w:rsidRPr="00782446" w:rsidTr="00B60F9D">
        <w:tc>
          <w:tcPr>
            <w:tcW w:w="136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2822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>- ręczny przycisk przewietrzania LT-42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>2</w:t>
            </w:r>
          </w:p>
        </w:tc>
      </w:tr>
      <w:tr w:rsidR="00815C5E" w:rsidRPr="00782446" w:rsidTr="00B60F9D">
        <w:tc>
          <w:tcPr>
            <w:tcW w:w="136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2822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>- siłownik łańcuchowy KA 30/800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>1</w:t>
            </w:r>
          </w:p>
        </w:tc>
      </w:tr>
      <w:tr w:rsidR="00815C5E" w:rsidRPr="00782446" w:rsidTr="00B60F9D">
        <w:tc>
          <w:tcPr>
            <w:tcW w:w="136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2822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>- akumulatory bezobsługowe 12V/6,5Ah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>2</w:t>
            </w:r>
          </w:p>
        </w:tc>
      </w:tr>
    </w:tbl>
    <w:p w:rsidR="00815C5E" w:rsidRPr="00782446" w:rsidRDefault="00815C5E" w:rsidP="00815C5E">
      <w:pPr>
        <w:spacing w:line="276" w:lineRule="auto"/>
        <w:jc w:val="both"/>
        <w:rPr>
          <w:rFonts w:ascii="Arial" w:eastAsia="Arial Unicode MS" w:hAnsi="Arial" w:cs="Arial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  <w:gridCol w:w="5115"/>
        <w:gridCol w:w="553"/>
        <w:gridCol w:w="830"/>
        <w:gridCol w:w="2318"/>
      </w:tblGrid>
      <w:tr w:rsidR="00815C5E" w:rsidRPr="00782446" w:rsidTr="00B60F9D">
        <w:tc>
          <w:tcPr>
            <w:tcW w:w="5000" w:type="pct"/>
            <w:gridSpan w:val="5"/>
          </w:tcPr>
          <w:p w:rsidR="00815C5E" w:rsidRPr="00782446" w:rsidRDefault="00815C5E" w:rsidP="00815C5E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Instalacja do oddymiania i przewietrzania poprzez okna (kl. schodowa)</w:t>
            </w:r>
          </w:p>
        </w:tc>
      </w:tr>
      <w:tr w:rsidR="00815C5E" w:rsidRPr="00782446" w:rsidTr="00B60F9D">
        <w:tc>
          <w:tcPr>
            <w:tcW w:w="5000" w:type="pct"/>
            <w:gridSpan w:val="5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Urządzenia i elementy towarzyszące:</w:t>
            </w:r>
          </w:p>
        </w:tc>
      </w:tr>
      <w:tr w:rsidR="00815C5E" w:rsidRPr="00782446" w:rsidTr="00B60F9D">
        <w:tc>
          <w:tcPr>
            <w:tcW w:w="136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2822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>-centralka sterująca RZN-4102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1737" w:type="pct"/>
            <w:gridSpan w:val="2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>1</w:t>
            </w:r>
          </w:p>
        </w:tc>
      </w:tr>
      <w:tr w:rsidR="00815C5E" w:rsidRPr="00782446" w:rsidTr="00B60F9D">
        <w:tc>
          <w:tcPr>
            <w:tcW w:w="136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2822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>- czujnik deszczu i wiatru typ WRG 82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1737" w:type="pct"/>
            <w:gridSpan w:val="2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>1</w:t>
            </w:r>
          </w:p>
        </w:tc>
      </w:tr>
      <w:tr w:rsidR="00815C5E" w:rsidRPr="00782446" w:rsidTr="00B60F9D">
        <w:tc>
          <w:tcPr>
            <w:tcW w:w="136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2822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>- ręczny przycisk oddymiania RT-42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1737" w:type="pct"/>
            <w:gridSpan w:val="2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>4</w:t>
            </w:r>
          </w:p>
        </w:tc>
      </w:tr>
      <w:tr w:rsidR="00815C5E" w:rsidRPr="00782446" w:rsidTr="00B60F9D">
        <w:tc>
          <w:tcPr>
            <w:tcW w:w="136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2822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>- ręczny przycisk przewietrzania LT-42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1737" w:type="pct"/>
            <w:gridSpan w:val="2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>1</w:t>
            </w:r>
          </w:p>
        </w:tc>
      </w:tr>
      <w:tr w:rsidR="00815C5E" w:rsidRPr="00782446" w:rsidTr="00B60F9D">
        <w:tc>
          <w:tcPr>
            <w:tcW w:w="136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2822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>- siłownik typu KA 15/32/50TMS wraz z konsolami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1737" w:type="pct"/>
            <w:gridSpan w:val="2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>2</w:t>
            </w:r>
          </w:p>
        </w:tc>
      </w:tr>
      <w:tr w:rsidR="00815C5E" w:rsidRPr="00782446" w:rsidTr="00B60F9D">
        <w:tc>
          <w:tcPr>
            <w:tcW w:w="136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2822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>- akumulatory bezobsługowe 12V/6,5Ah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737" w:type="pct"/>
            <w:gridSpan w:val="2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>2</w:t>
            </w:r>
          </w:p>
        </w:tc>
      </w:tr>
      <w:tr w:rsidR="00815C5E" w:rsidRPr="00782446" w:rsidTr="00B60F9D">
        <w:tc>
          <w:tcPr>
            <w:tcW w:w="5000" w:type="pct"/>
            <w:gridSpan w:val="5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Instalacja do oddymiania i przewietrzania poprzez okna (kl. schodowa B)</w:t>
            </w:r>
          </w:p>
        </w:tc>
      </w:tr>
      <w:tr w:rsidR="00815C5E" w:rsidRPr="00782446" w:rsidTr="00B60F9D">
        <w:tc>
          <w:tcPr>
            <w:tcW w:w="5000" w:type="pct"/>
            <w:gridSpan w:val="5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Urządzenia i elementy towarzyszące</w:t>
            </w:r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>:</w:t>
            </w:r>
          </w:p>
        </w:tc>
      </w:tr>
      <w:tr w:rsidR="00815C5E" w:rsidRPr="00782446" w:rsidTr="00B60F9D">
        <w:tc>
          <w:tcPr>
            <w:tcW w:w="136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2822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-centralka sterująca 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458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9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</w:tr>
      <w:tr w:rsidR="00815C5E" w:rsidRPr="00782446" w:rsidTr="00B60F9D">
        <w:tc>
          <w:tcPr>
            <w:tcW w:w="136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2822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- czujnik deszczu i wiatru typ 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458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9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</w:tr>
      <w:tr w:rsidR="00815C5E" w:rsidRPr="00782446" w:rsidTr="00B60F9D">
        <w:tc>
          <w:tcPr>
            <w:tcW w:w="136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2822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>- ręczny przycisk oddymiania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458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9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</w:tr>
      <w:tr w:rsidR="00815C5E" w:rsidRPr="00782446" w:rsidTr="00B60F9D">
        <w:tc>
          <w:tcPr>
            <w:tcW w:w="136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2822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>- ręczny przycisk przewietrzania LT-42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458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9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</w:tr>
      <w:tr w:rsidR="00815C5E" w:rsidRPr="00782446" w:rsidTr="00B60F9D">
        <w:tc>
          <w:tcPr>
            <w:tcW w:w="136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2822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>- siłownik łańcuchowy KA 30/800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458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9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</w:tr>
      <w:tr w:rsidR="00815C5E" w:rsidRPr="00782446" w:rsidTr="00B60F9D">
        <w:tc>
          <w:tcPr>
            <w:tcW w:w="136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2822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>- akumulatory bezobsługowe 12V/6,5Ah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458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9" w:type="pct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1 </w:t>
            </w:r>
            <w:proofErr w:type="spellStart"/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>kpl</w:t>
            </w:r>
            <w:proofErr w:type="spellEnd"/>
            <w:r w:rsidRPr="00782446">
              <w:rPr>
                <w:rFonts w:ascii="Arial" w:eastAsia="Arial Unicode MS" w:hAnsi="Arial" w:cs="Arial"/>
                <w:bCs/>
                <w:sz w:val="20"/>
                <w:szCs w:val="20"/>
              </w:rPr>
              <w:t>.</w:t>
            </w:r>
          </w:p>
        </w:tc>
      </w:tr>
    </w:tbl>
    <w:p w:rsidR="00815C5E" w:rsidRPr="00782446" w:rsidRDefault="00815C5E" w:rsidP="00815C5E">
      <w:pPr>
        <w:spacing w:line="276" w:lineRule="auto"/>
        <w:jc w:val="both"/>
        <w:rPr>
          <w:rFonts w:ascii="Arial" w:eastAsia="Arial Unicode MS" w:hAnsi="Arial" w:cs="Arial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4993"/>
        <w:gridCol w:w="573"/>
        <w:gridCol w:w="803"/>
        <w:gridCol w:w="2343"/>
      </w:tblGrid>
      <w:tr w:rsidR="00815C5E" w:rsidRPr="00782446" w:rsidTr="00B60F9D">
        <w:tc>
          <w:tcPr>
            <w:tcW w:w="5000" w:type="pct"/>
            <w:gridSpan w:val="5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/>
                <w:sz w:val="20"/>
                <w:szCs w:val="20"/>
              </w:rPr>
              <w:t>Instalacja gaśnicza systemu KD 200</w:t>
            </w:r>
          </w:p>
        </w:tc>
      </w:tr>
      <w:tr w:rsidR="00815C5E" w:rsidRPr="00782446" w:rsidTr="00B60F9D">
        <w:tc>
          <w:tcPr>
            <w:tcW w:w="193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807" w:type="pct"/>
            <w:gridSpan w:val="4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Urządzenia i elementy towarzyszące:</w:t>
            </w:r>
          </w:p>
        </w:tc>
      </w:tr>
      <w:tr w:rsidR="00815C5E" w:rsidRPr="00782446" w:rsidTr="00B60F9D">
        <w:tc>
          <w:tcPr>
            <w:tcW w:w="193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5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- zbiornik z gazem FM-200, V=80,3 dm3 (91kg)</w:t>
            </w:r>
          </w:p>
        </w:tc>
        <w:tc>
          <w:tcPr>
            <w:tcW w:w="31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3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15C5E" w:rsidRPr="00782446" w:rsidTr="00B60F9D">
        <w:tc>
          <w:tcPr>
            <w:tcW w:w="193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5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- substancja gaśnicza FM-200 dla POM. Nr 82</w:t>
            </w:r>
          </w:p>
        </w:tc>
        <w:tc>
          <w:tcPr>
            <w:tcW w:w="31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43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293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15C5E" w:rsidRPr="00782446" w:rsidTr="00B60F9D">
        <w:tc>
          <w:tcPr>
            <w:tcW w:w="193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5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- substancja gaśnicza FM-200 dla POM. Nr 81</w:t>
            </w:r>
          </w:p>
        </w:tc>
        <w:tc>
          <w:tcPr>
            <w:tcW w:w="31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43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1293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15C5E" w:rsidRPr="00782446" w:rsidTr="00B60F9D">
        <w:tc>
          <w:tcPr>
            <w:tcW w:w="193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5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- zbiornik z gazem  FM-200, V=50,6 dm3 (57kg)</w:t>
            </w:r>
          </w:p>
        </w:tc>
        <w:tc>
          <w:tcPr>
            <w:tcW w:w="31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15C5E" w:rsidRPr="00782446" w:rsidTr="00B60F9D">
        <w:tc>
          <w:tcPr>
            <w:tcW w:w="193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5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- substancja gaśnicza FM-200 dla POM. Nr 357</w:t>
            </w:r>
          </w:p>
        </w:tc>
        <w:tc>
          <w:tcPr>
            <w:tcW w:w="31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43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93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15C5E" w:rsidRPr="00782446" w:rsidTr="00B60F9D">
        <w:tc>
          <w:tcPr>
            <w:tcW w:w="193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5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- przekaźnik ciśnieniowy</w:t>
            </w:r>
          </w:p>
        </w:tc>
        <w:tc>
          <w:tcPr>
            <w:tcW w:w="31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3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15C5E" w:rsidRPr="00782446" w:rsidTr="00B60F9D">
        <w:tc>
          <w:tcPr>
            <w:tcW w:w="193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5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- dysza</w:t>
            </w:r>
          </w:p>
        </w:tc>
        <w:tc>
          <w:tcPr>
            <w:tcW w:w="31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3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15C5E" w:rsidRPr="00782446" w:rsidTr="00B60F9D">
        <w:tc>
          <w:tcPr>
            <w:tcW w:w="193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5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- centralka </w:t>
            </w:r>
            <w:proofErr w:type="spellStart"/>
            <w:r w:rsidRPr="0078244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Ignis</w:t>
            </w:r>
            <w:proofErr w:type="spellEnd"/>
            <w:r w:rsidRPr="0078244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1520M</w:t>
            </w:r>
          </w:p>
        </w:tc>
        <w:tc>
          <w:tcPr>
            <w:tcW w:w="31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3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15C5E" w:rsidRPr="00782446" w:rsidTr="00B60F9D">
        <w:tc>
          <w:tcPr>
            <w:tcW w:w="193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5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- akumulatory do centralki 12V/7 Ah</w:t>
            </w:r>
          </w:p>
        </w:tc>
        <w:tc>
          <w:tcPr>
            <w:tcW w:w="31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3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</w:tr>
      <w:tr w:rsidR="00815C5E" w:rsidRPr="00782446" w:rsidTr="00B60F9D">
        <w:tc>
          <w:tcPr>
            <w:tcW w:w="193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5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- pakiet sterowania gaszeniem PSG-1</w:t>
            </w:r>
          </w:p>
        </w:tc>
        <w:tc>
          <w:tcPr>
            <w:tcW w:w="31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3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15C5E" w:rsidRPr="00782446" w:rsidTr="00B60F9D">
        <w:tc>
          <w:tcPr>
            <w:tcW w:w="193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5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- przycisk start gaszenia PU-61</w:t>
            </w:r>
          </w:p>
        </w:tc>
        <w:tc>
          <w:tcPr>
            <w:tcW w:w="31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3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15C5E" w:rsidRPr="00782446" w:rsidTr="00B60F9D">
        <w:tc>
          <w:tcPr>
            <w:tcW w:w="193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5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- przycisk stop gaszenia PW-61</w:t>
            </w:r>
          </w:p>
        </w:tc>
        <w:tc>
          <w:tcPr>
            <w:tcW w:w="31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3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</w:tr>
      <w:tr w:rsidR="00815C5E" w:rsidRPr="00782446" w:rsidTr="00B60F9D">
        <w:tc>
          <w:tcPr>
            <w:tcW w:w="193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5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- sygnalizator </w:t>
            </w:r>
            <w:proofErr w:type="spellStart"/>
            <w:r w:rsidRPr="0078244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optyczno</w:t>
            </w:r>
            <w:proofErr w:type="spellEnd"/>
            <w:r w:rsidRPr="0078244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/akustyczny wejściowy SW-1</w:t>
            </w:r>
          </w:p>
        </w:tc>
        <w:tc>
          <w:tcPr>
            <w:tcW w:w="31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3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15C5E" w:rsidRPr="00782446" w:rsidTr="00B60F9D">
        <w:tc>
          <w:tcPr>
            <w:tcW w:w="193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5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- sygnalizator </w:t>
            </w:r>
            <w:proofErr w:type="spellStart"/>
            <w:r w:rsidRPr="0078244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optyczno</w:t>
            </w:r>
            <w:proofErr w:type="spellEnd"/>
            <w:r w:rsidRPr="0078244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 akustyczny ewakuacja SE-1</w:t>
            </w:r>
          </w:p>
        </w:tc>
        <w:tc>
          <w:tcPr>
            <w:tcW w:w="31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3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15C5E" w:rsidRPr="00782446" w:rsidTr="00B60F9D">
        <w:tc>
          <w:tcPr>
            <w:tcW w:w="193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5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- sygnalizator akustyczny SA-K7N/6m</w:t>
            </w:r>
          </w:p>
        </w:tc>
        <w:tc>
          <w:tcPr>
            <w:tcW w:w="31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3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15C5E" w:rsidRPr="00782446" w:rsidTr="00B60F9D">
        <w:tc>
          <w:tcPr>
            <w:tcW w:w="193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5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15C5E" w:rsidRPr="00782446" w:rsidTr="00B60F9D">
        <w:tc>
          <w:tcPr>
            <w:tcW w:w="193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5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815C5E" w:rsidRPr="00782446" w:rsidRDefault="00815C5E" w:rsidP="00815C5E">
      <w:pPr>
        <w:tabs>
          <w:tab w:val="center" w:pos="0"/>
          <w:tab w:val="right" w:pos="9072"/>
        </w:tabs>
        <w:spacing w:line="276" w:lineRule="auto"/>
        <w:jc w:val="both"/>
        <w:rPr>
          <w:rFonts w:ascii="Arial" w:eastAsia="Arial Unicode MS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828"/>
        <w:gridCol w:w="553"/>
        <w:gridCol w:w="3148"/>
      </w:tblGrid>
      <w:tr w:rsidR="00815C5E" w:rsidRPr="00782446" w:rsidTr="00B60F9D">
        <w:tc>
          <w:tcPr>
            <w:tcW w:w="5000" w:type="pct"/>
            <w:gridSpan w:val="4"/>
          </w:tcPr>
          <w:p w:rsidR="00815C5E" w:rsidRPr="00782446" w:rsidRDefault="00815C5E" w:rsidP="00815C5E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Instalacja DSO– wykaz elementów systemu DSO (instalacji dźwiękowego systemu ostrzegania) </w:t>
            </w:r>
            <w:proofErr w:type="spellStart"/>
            <w:r w:rsidRPr="00782446">
              <w:rPr>
                <w:rFonts w:ascii="Arial" w:eastAsia="Arial Unicode MS" w:hAnsi="Arial" w:cs="Arial"/>
                <w:b/>
                <w:sz w:val="20"/>
                <w:szCs w:val="20"/>
              </w:rPr>
              <w:t>prod</w:t>
            </w:r>
            <w:proofErr w:type="spellEnd"/>
            <w:r w:rsidRPr="00782446">
              <w:rPr>
                <w:rFonts w:ascii="Arial" w:eastAsia="Arial Unicode MS" w:hAnsi="Arial" w:cs="Arial"/>
                <w:b/>
                <w:sz w:val="20"/>
                <w:szCs w:val="20"/>
              </w:rPr>
              <w:t>. APS – APROSYS PL.</w:t>
            </w:r>
          </w:p>
        </w:tc>
      </w:tr>
      <w:tr w:rsidR="00815C5E" w:rsidRPr="00782446" w:rsidTr="00B60F9D">
        <w:tc>
          <w:tcPr>
            <w:tcW w:w="294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2664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Głośnik naścienny z kostką ceramiczną i bezpiecznikiem linii typu SAFE 66T o mocy 1,5 KW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13</w:t>
            </w:r>
          </w:p>
        </w:tc>
      </w:tr>
      <w:tr w:rsidR="00815C5E" w:rsidRPr="00782446" w:rsidTr="00B60F9D">
        <w:tc>
          <w:tcPr>
            <w:tcW w:w="294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2664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Głośnik naścienny z kostką ceramiczną i bezpiecznikiem linii typu SAFE 66T o mocy 3 KW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75</w:t>
            </w:r>
          </w:p>
        </w:tc>
      </w:tr>
      <w:tr w:rsidR="00815C5E" w:rsidRPr="00782446" w:rsidTr="00B60F9D">
        <w:tc>
          <w:tcPr>
            <w:tcW w:w="294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2664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Głośnik naścienny z kostką ceramiczną i bezpiecznikiem linii typu SAFE 66T o mocy 6 KW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</w:tr>
      <w:tr w:rsidR="00815C5E" w:rsidRPr="00782446" w:rsidTr="00B60F9D">
        <w:tc>
          <w:tcPr>
            <w:tcW w:w="294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2664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 xml:space="preserve">Głośnik sufitowy z kopułą przeciwogniową, kostką ceramiczną i bezpiecznikiem typu DHN VES 561T o mocy 6 W montowany naściennie w tkaninie obiciowej na Sali Kolumnowej 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</w:tr>
      <w:tr w:rsidR="00815C5E" w:rsidRPr="00782446" w:rsidTr="00B60F9D">
        <w:tc>
          <w:tcPr>
            <w:tcW w:w="294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2664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 xml:space="preserve">Głośnik sufitowy z kopułą przeciwogniową, kostką ceramiczną i bezpiecznikiem typu DHN VES 561T montowany w sufitach   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39</w:t>
            </w:r>
          </w:p>
        </w:tc>
      </w:tr>
      <w:tr w:rsidR="00815C5E" w:rsidRPr="00782446" w:rsidTr="00B60F9D">
        <w:tc>
          <w:tcPr>
            <w:tcW w:w="294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2664" w:type="pct"/>
          </w:tcPr>
          <w:p w:rsidR="00815C5E" w:rsidRPr="00782446" w:rsidRDefault="00815C5E" w:rsidP="00815C5E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 xml:space="preserve">Szafa 42U 19 cali z aparaturą dla wyżej wymienionych 150 szt. głośników systemu DSO znajdujących się w pomieszczeniu strażaka w tym:  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815C5E" w:rsidRPr="00782446" w:rsidTr="00B60F9D">
        <w:tc>
          <w:tcPr>
            <w:tcW w:w="294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6a</w:t>
            </w:r>
          </w:p>
        </w:tc>
        <w:tc>
          <w:tcPr>
            <w:tcW w:w="2664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Wzmacniacz mocy BO-50EV 50W/100V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</w:tr>
      <w:tr w:rsidR="00815C5E" w:rsidRPr="00782446" w:rsidTr="00B60F9D">
        <w:tc>
          <w:tcPr>
            <w:tcW w:w="294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6b</w:t>
            </w:r>
          </w:p>
        </w:tc>
        <w:tc>
          <w:tcPr>
            <w:tcW w:w="2664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Wzmacniacz mocy BO-250EV 250W/100V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</w:tr>
      <w:tr w:rsidR="00815C5E" w:rsidRPr="00782446" w:rsidTr="00B60F9D">
        <w:tc>
          <w:tcPr>
            <w:tcW w:w="294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6c</w:t>
            </w:r>
          </w:p>
        </w:tc>
        <w:tc>
          <w:tcPr>
            <w:tcW w:w="2664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Bateria + ładowarka APS 150ev 24VDC/24Ah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</w:tr>
      <w:tr w:rsidR="00815C5E" w:rsidRPr="00782446" w:rsidTr="00B60F9D">
        <w:tc>
          <w:tcPr>
            <w:tcW w:w="294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6d</w:t>
            </w:r>
          </w:p>
        </w:tc>
        <w:tc>
          <w:tcPr>
            <w:tcW w:w="2664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Moduł wejściowy, mikrofon AUX APS 01ev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815C5E" w:rsidRPr="00782446" w:rsidTr="00B60F9D">
        <w:tc>
          <w:tcPr>
            <w:tcW w:w="294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6e</w:t>
            </w:r>
          </w:p>
        </w:tc>
        <w:tc>
          <w:tcPr>
            <w:tcW w:w="2664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Generator </w:t>
            </w:r>
            <w:proofErr w:type="spellStart"/>
            <w:r w:rsidRPr="0078244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syreny</w:t>
            </w:r>
            <w:proofErr w:type="spellEnd"/>
            <w:r w:rsidRPr="0078244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/gong APS 16ev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815C5E" w:rsidRPr="00782446" w:rsidTr="00B60F9D">
        <w:tc>
          <w:tcPr>
            <w:tcW w:w="294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6f</w:t>
            </w:r>
          </w:p>
        </w:tc>
        <w:tc>
          <w:tcPr>
            <w:tcW w:w="2664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Moduł wejścia dla pulpitów mikrofonowych APS 16EV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815C5E" w:rsidRPr="00782446" w:rsidTr="00B60F9D">
        <w:tc>
          <w:tcPr>
            <w:tcW w:w="294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6g</w:t>
            </w:r>
          </w:p>
        </w:tc>
        <w:tc>
          <w:tcPr>
            <w:tcW w:w="2664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Moduł cyfrowej pamięci zapowiedzi na 99 komunikatów APS 24ev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815C5E" w:rsidRPr="00782446" w:rsidTr="00B60F9D">
        <w:tc>
          <w:tcPr>
            <w:tcW w:w="294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6h</w:t>
            </w:r>
          </w:p>
        </w:tc>
        <w:tc>
          <w:tcPr>
            <w:tcW w:w="2664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Moduł połączenia z SAP 8 wejść monitorowanych APS 56NL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815C5E" w:rsidRPr="00782446" w:rsidTr="00B60F9D">
        <w:tc>
          <w:tcPr>
            <w:tcW w:w="294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6i</w:t>
            </w:r>
          </w:p>
        </w:tc>
        <w:tc>
          <w:tcPr>
            <w:tcW w:w="2664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Moduł wejściowy linii głośnikowych 100V APS 74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815C5E" w:rsidRPr="00782446" w:rsidTr="00B60F9D">
        <w:tc>
          <w:tcPr>
            <w:tcW w:w="294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6j</w:t>
            </w:r>
          </w:p>
        </w:tc>
        <w:tc>
          <w:tcPr>
            <w:tcW w:w="2664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Moduł bazowy dla cyfrowej kontroli linii głośników 100V APS 77ev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815C5E" w:rsidRPr="00782446" w:rsidTr="00B60F9D">
        <w:tc>
          <w:tcPr>
            <w:tcW w:w="294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6k</w:t>
            </w:r>
          </w:p>
        </w:tc>
        <w:tc>
          <w:tcPr>
            <w:tcW w:w="2664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Moduł  cyfrowej kontroli linii głośnikowych 100 V APS 78ev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815C5E" w:rsidRPr="00782446" w:rsidTr="00B60F9D">
        <w:tc>
          <w:tcPr>
            <w:tcW w:w="294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6l</w:t>
            </w:r>
          </w:p>
        </w:tc>
        <w:tc>
          <w:tcPr>
            <w:tcW w:w="2664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Moduł  cyfrowej kontroli wzmacniaczy mocy z przełączenia na wzmacniacz rezerwowy APS 79ev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815C5E" w:rsidRPr="00782446" w:rsidTr="00B60F9D">
        <w:tc>
          <w:tcPr>
            <w:tcW w:w="294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6m</w:t>
            </w:r>
          </w:p>
        </w:tc>
        <w:tc>
          <w:tcPr>
            <w:tcW w:w="2664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Moduł głównego procesora systemu APS 177ev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815C5E" w:rsidRPr="00782446" w:rsidTr="00B60F9D">
        <w:tc>
          <w:tcPr>
            <w:tcW w:w="294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6n</w:t>
            </w:r>
          </w:p>
        </w:tc>
        <w:tc>
          <w:tcPr>
            <w:tcW w:w="2664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Moduł głównego kontrolera procesora systemu APS 99ev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815C5E" w:rsidRPr="00782446" w:rsidTr="00B60F9D">
        <w:tc>
          <w:tcPr>
            <w:tcW w:w="294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6o</w:t>
            </w:r>
          </w:p>
        </w:tc>
        <w:tc>
          <w:tcPr>
            <w:tcW w:w="2664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Pulpit </w:t>
            </w:r>
            <w:proofErr w:type="spellStart"/>
            <w:r w:rsidRPr="0078244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mikrofonowy</w:t>
            </w:r>
            <w:proofErr w:type="spellEnd"/>
            <w:r w:rsidRPr="0078244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APS 316.13 AL. </w:t>
            </w:r>
            <w:proofErr w:type="spellStart"/>
            <w:r w:rsidRPr="0078244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ev</w:t>
            </w:r>
            <w:proofErr w:type="spellEnd"/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815C5E" w:rsidRPr="00782446" w:rsidTr="00B60F9D">
        <w:tc>
          <w:tcPr>
            <w:tcW w:w="294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6p</w:t>
            </w:r>
          </w:p>
        </w:tc>
        <w:tc>
          <w:tcPr>
            <w:tcW w:w="2664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Mikrofon strażaka M 411 PT w obudowie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</w:tbl>
    <w:p w:rsidR="00815C5E" w:rsidRPr="00782446" w:rsidRDefault="00815C5E" w:rsidP="00815C5E">
      <w:pPr>
        <w:tabs>
          <w:tab w:val="center" w:pos="0"/>
          <w:tab w:val="right" w:pos="9072"/>
        </w:tabs>
        <w:spacing w:line="276" w:lineRule="auto"/>
        <w:jc w:val="both"/>
        <w:rPr>
          <w:rFonts w:ascii="Arial" w:eastAsia="Arial Unicode MS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4841"/>
        <w:gridCol w:w="555"/>
        <w:gridCol w:w="3148"/>
      </w:tblGrid>
      <w:tr w:rsidR="00815C5E" w:rsidRPr="00782446" w:rsidTr="00B60F9D">
        <w:tc>
          <w:tcPr>
            <w:tcW w:w="5000" w:type="pct"/>
            <w:gridSpan w:val="4"/>
          </w:tcPr>
          <w:p w:rsidR="00815C5E" w:rsidRPr="00782446" w:rsidRDefault="00815C5E" w:rsidP="00815C5E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/>
                <w:sz w:val="20"/>
                <w:szCs w:val="20"/>
              </w:rPr>
              <w:t>Instalacja syg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nalizacji pożaru </w:t>
            </w:r>
            <w:r w:rsidRPr="00782446">
              <w:rPr>
                <w:rFonts w:ascii="Arial" w:eastAsia="Arial Unicode MS" w:hAnsi="Arial" w:cs="Arial"/>
                <w:b/>
                <w:sz w:val="20"/>
                <w:szCs w:val="20"/>
              </w:rPr>
              <w:t>(system adresowany)</w:t>
            </w:r>
          </w:p>
        </w:tc>
      </w:tr>
      <w:tr w:rsidR="00815C5E" w:rsidRPr="00782446" w:rsidTr="00B60F9D">
        <w:tc>
          <w:tcPr>
            <w:tcW w:w="28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 xml:space="preserve">Centralka SAP  z akumulatorami – EBL 512 typ 1459PL (pom. 142 C na I-piętrze w skrzydle „C” – pracująca w sieci z innymi centralkami) </w:t>
            </w:r>
          </w:p>
        </w:tc>
        <w:tc>
          <w:tcPr>
            <w:tcW w:w="30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815C5E" w:rsidRPr="00782446" w:rsidTr="00B60F9D">
        <w:tc>
          <w:tcPr>
            <w:tcW w:w="28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Ręczny ostrzegacz pożaru (przycisk EBL 3333</w:t>
            </w:r>
          </w:p>
        </w:tc>
        <w:tc>
          <w:tcPr>
            <w:tcW w:w="30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</w:tr>
      <w:tr w:rsidR="00815C5E" w:rsidRPr="00782446" w:rsidTr="00B60F9D">
        <w:tc>
          <w:tcPr>
            <w:tcW w:w="28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Gniazda (bez izolatorów) EBL 3312</w:t>
            </w:r>
          </w:p>
        </w:tc>
        <w:tc>
          <w:tcPr>
            <w:tcW w:w="30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142</w:t>
            </w:r>
          </w:p>
        </w:tc>
      </w:tr>
      <w:tr w:rsidR="00815C5E" w:rsidRPr="00782446" w:rsidTr="00B60F9D">
        <w:tc>
          <w:tcPr>
            <w:tcW w:w="28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 xml:space="preserve">Gniazda z izolatorami </w:t>
            </w:r>
          </w:p>
        </w:tc>
        <w:tc>
          <w:tcPr>
            <w:tcW w:w="30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27</w:t>
            </w:r>
          </w:p>
        </w:tc>
      </w:tr>
      <w:tr w:rsidR="00815C5E" w:rsidRPr="00782446" w:rsidTr="00B60F9D">
        <w:tc>
          <w:tcPr>
            <w:tcW w:w="28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Czujnik dymu EBL 4300/4301</w:t>
            </w:r>
          </w:p>
        </w:tc>
        <w:tc>
          <w:tcPr>
            <w:tcW w:w="30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169</w:t>
            </w:r>
          </w:p>
        </w:tc>
      </w:tr>
      <w:tr w:rsidR="00815C5E" w:rsidRPr="00782446" w:rsidTr="00B60F9D">
        <w:tc>
          <w:tcPr>
            <w:tcW w:w="28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Wskaźnik zadziałania EBL 2217</w:t>
            </w:r>
          </w:p>
        </w:tc>
        <w:tc>
          <w:tcPr>
            <w:tcW w:w="30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14</w:t>
            </w:r>
          </w:p>
        </w:tc>
      </w:tr>
      <w:tr w:rsidR="00815C5E" w:rsidRPr="00782446" w:rsidTr="00B60F9D">
        <w:tc>
          <w:tcPr>
            <w:tcW w:w="28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Moduły wejścia wyjścia EBL 3361 (dla DOP-40R oraz współpracy z centralami wentylacji)</w:t>
            </w:r>
          </w:p>
        </w:tc>
        <w:tc>
          <w:tcPr>
            <w:tcW w:w="30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</w:tr>
      <w:tr w:rsidR="00815C5E" w:rsidRPr="00782446" w:rsidTr="00B60F9D">
        <w:tc>
          <w:tcPr>
            <w:tcW w:w="28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Liniowe czujnik dymu DOP-40R</w:t>
            </w:r>
          </w:p>
        </w:tc>
        <w:tc>
          <w:tcPr>
            <w:tcW w:w="30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</w:tr>
    </w:tbl>
    <w:p w:rsidR="00815C5E" w:rsidRPr="00782446" w:rsidRDefault="00815C5E" w:rsidP="00815C5E">
      <w:pPr>
        <w:tabs>
          <w:tab w:val="center" w:pos="0"/>
          <w:tab w:val="right" w:pos="9072"/>
        </w:tabs>
        <w:spacing w:line="276" w:lineRule="auto"/>
        <w:jc w:val="both"/>
        <w:rPr>
          <w:rFonts w:ascii="Arial" w:eastAsia="Arial Unicode MS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4841"/>
        <w:gridCol w:w="555"/>
        <w:gridCol w:w="3148"/>
      </w:tblGrid>
      <w:tr w:rsidR="00815C5E" w:rsidRPr="00782446" w:rsidTr="00B60F9D">
        <w:tc>
          <w:tcPr>
            <w:tcW w:w="5000" w:type="pct"/>
            <w:gridSpan w:val="4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/>
                <w:sz w:val="20"/>
                <w:szCs w:val="20"/>
              </w:rPr>
              <w:t>Centralka oddymiania typu MCR OMEGA steruje pracą wentylatora, klapami nadciśnieniowymi, oddymiającymi oraz klapami ppoż.  i współpracuje z centralką SAP EBL 512. System oddymiania klatki schodowej – nadciśnienie w obszarze klatki schodowej oraz zamknięcie klap ppoż</w:t>
            </w: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 xml:space="preserve">. </w:t>
            </w:r>
          </w:p>
        </w:tc>
      </w:tr>
      <w:tr w:rsidR="00815C5E" w:rsidRPr="00782446" w:rsidTr="00B60F9D">
        <w:tc>
          <w:tcPr>
            <w:tcW w:w="28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Centrala oddymiania typu MCR OMEGA C2300C/1WP/14K</w:t>
            </w:r>
          </w:p>
        </w:tc>
        <w:tc>
          <w:tcPr>
            <w:tcW w:w="30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815C5E" w:rsidRPr="00782446" w:rsidTr="00B60F9D">
        <w:tc>
          <w:tcPr>
            <w:tcW w:w="28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 xml:space="preserve">Czerpnia z łopatkami, siatka zabezpieczająca firmy FRAPOL </w:t>
            </w:r>
          </w:p>
        </w:tc>
        <w:tc>
          <w:tcPr>
            <w:tcW w:w="30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815C5E" w:rsidRPr="00782446" w:rsidTr="00B60F9D">
        <w:tc>
          <w:tcPr>
            <w:tcW w:w="28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Wyrzutnia z łopatkami, siatka zabezpieczająca firmy FRAPOL</w:t>
            </w:r>
          </w:p>
        </w:tc>
        <w:tc>
          <w:tcPr>
            <w:tcW w:w="30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815C5E" w:rsidRPr="00782446" w:rsidTr="00B60F9D">
        <w:tc>
          <w:tcPr>
            <w:tcW w:w="28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Klapa nadciśnieniowa PL500/500 Z-N 45/4000</w:t>
            </w:r>
          </w:p>
        </w:tc>
        <w:tc>
          <w:tcPr>
            <w:tcW w:w="30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815C5E" w:rsidRPr="00782446" w:rsidTr="00B60F9D">
        <w:tc>
          <w:tcPr>
            <w:tcW w:w="28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 xml:space="preserve">Klapa oddymiająca 500x500 MCR AMTL BF 24 </w:t>
            </w:r>
          </w:p>
        </w:tc>
        <w:tc>
          <w:tcPr>
            <w:tcW w:w="30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815C5E" w:rsidRPr="00782446" w:rsidTr="00B60F9D">
        <w:tc>
          <w:tcPr>
            <w:tcW w:w="28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Klapa oddymiająca d 560 MCR AMTL BF 24 VIP</w:t>
            </w:r>
          </w:p>
        </w:tc>
        <w:tc>
          <w:tcPr>
            <w:tcW w:w="30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815C5E" w:rsidRPr="00782446" w:rsidTr="00B60F9D">
        <w:tc>
          <w:tcPr>
            <w:tcW w:w="28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Klapa ppoż. MCR FID – p/P BF 24T</w:t>
            </w:r>
          </w:p>
        </w:tc>
        <w:tc>
          <w:tcPr>
            <w:tcW w:w="30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</w:tr>
    </w:tbl>
    <w:p w:rsidR="00815C5E" w:rsidRPr="00782446" w:rsidRDefault="00815C5E" w:rsidP="00815C5E">
      <w:pPr>
        <w:tabs>
          <w:tab w:val="center" w:pos="0"/>
          <w:tab w:val="right" w:pos="9072"/>
        </w:tabs>
        <w:spacing w:line="276" w:lineRule="auto"/>
        <w:jc w:val="both"/>
        <w:rPr>
          <w:rFonts w:ascii="Arial" w:eastAsia="Arial Unicode MS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841"/>
        <w:gridCol w:w="553"/>
        <w:gridCol w:w="3148"/>
      </w:tblGrid>
      <w:tr w:rsidR="00815C5E" w:rsidRPr="00782446" w:rsidTr="00B60F9D">
        <w:tc>
          <w:tcPr>
            <w:tcW w:w="5000" w:type="pct"/>
            <w:gridSpan w:val="4"/>
          </w:tcPr>
          <w:p w:rsidR="00815C5E" w:rsidRPr="00782446" w:rsidRDefault="00815C5E" w:rsidP="00815C5E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Wykaz urządzeń i materiałów wbudowanych do instalacji sterowania drzwiami pożarowymi </w:t>
            </w:r>
          </w:p>
        </w:tc>
      </w:tr>
      <w:tr w:rsidR="00815C5E" w:rsidRPr="00782446" w:rsidTr="00B60F9D">
        <w:tc>
          <w:tcPr>
            <w:tcW w:w="28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 xml:space="preserve">Zasilacz 24 VDC </w:t>
            </w:r>
            <w:proofErr w:type="spellStart"/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Marawax</w:t>
            </w:r>
            <w:proofErr w:type="spellEnd"/>
            <w:r w:rsidRPr="00782446">
              <w:rPr>
                <w:rFonts w:ascii="Arial" w:eastAsia="Arial Unicode MS" w:hAnsi="Arial" w:cs="Arial"/>
                <w:sz w:val="20"/>
                <w:szCs w:val="20"/>
              </w:rPr>
              <w:t xml:space="preserve"> ZSP 135D  7A 2263/2006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815C5E" w:rsidRPr="00782446" w:rsidTr="00B60F9D">
        <w:tc>
          <w:tcPr>
            <w:tcW w:w="28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Optyczna czujka dymu typ 4301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52</w:t>
            </w:r>
          </w:p>
        </w:tc>
      </w:tr>
      <w:tr w:rsidR="00815C5E" w:rsidRPr="00782446" w:rsidTr="00B60F9D">
        <w:tc>
          <w:tcPr>
            <w:tcW w:w="28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Wskaźnik zadziałania 2217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</w:tr>
      <w:tr w:rsidR="00815C5E" w:rsidRPr="00782446" w:rsidTr="00B60F9D">
        <w:tc>
          <w:tcPr>
            <w:tcW w:w="28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Gniazdo czujki z izolatorem 4313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</w:tr>
      <w:tr w:rsidR="00815C5E" w:rsidRPr="00782446" w:rsidTr="00B60F9D">
        <w:tc>
          <w:tcPr>
            <w:tcW w:w="28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Moduł sterująca-nadzorujący 3361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</w:tr>
      <w:tr w:rsidR="00815C5E" w:rsidRPr="00782446" w:rsidTr="00B60F9D">
        <w:tc>
          <w:tcPr>
            <w:tcW w:w="28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 xml:space="preserve">Gniazdo czujki 3312 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44</w:t>
            </w:r>
          </w:p>
        </w:tc>
      </w:tr>
      <w:tr w:rsidR="00815C5E" w:rsidRPr="00782446" w:rsidTr="00B60F9D">
        <w:tc>
          <w:tcPr>
            <w:tcW w:w="28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Puszka przyłączeniowa sygnalizatora PIP1A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</w:tr>
      <w:tr w:rsidR="00815C5E" w:rsidRPr="00782446" w:rsidTr="00B60F9D">
        <w:tc>
          <w:tcPr>
            <w:tcW w:w="28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Sygnalizator optyczno-akustyczny SAK7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</w:tr>
      <w:tr w:rsidR="00815C5E" w:rsidRPr="00782446" w:rsidTr="00B60F9D">
        <w:tc>
          <w:tcPr>
            <w:tcW w:w="28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Izolator zwarć  4370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</w:tbl>
    <w:p w:rsidR="00815C5E" w:rsidRPr="00782446" w:rsidRDefault="00815C5E" w:rsidP="00815C5E">
      <w:pPr>
        <w:tabs>
          <w:tab w:val="center" w:pos="0"/>
          <w:tab w:val="right" w:pos="9072"/>
        </w:tabs>
        <w:spacing w:line="276" w:lineRule="auto"/>
        <w:jc w:val="both"/>
        <w:rPr>
          <w:rFonts w:ascii="Arial" w:eastAsia="Arial Unicode MS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838"/>
        <w:gridCol w:w="561"/>
        <w:gridCol w:w="3146"/>
      </w:tblGrid>
      <w:tr w:rsidR="00815C5E" w:rsidRPr="00782446" w:rsidTr="00B60F9D">
        <w:tc>
          <w:tcPr>
            <w:tcW w:w="5000" w:type="pct"/>
            <w:gridSpan w:val="4"/>
          </w:tcPr>
          <w:p w:rsidR="00815C5E" w:rsidRPr="00782446" w:rsidRDefault="00815C5E" w:rsidP="00815C5E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/>
                <w:sz w:val="20"/>
                <w:szCs w:val="20"/>
              </w:rPr>
              <w:t>Wykaz urządzeń i materiałów wbudowanych do instalacji oddymiania + dwa wentylatory wyciągowe dachowe</w:t>
            </w:r>
          </w:p>
        </w:tc>
      </w:tr>
      <w:tr w:rsidR="00815C5E" w:rsidRPr="00782446" w:rsidTr="00B60F9D">
        <w:tc>
          <w:tcPr>
            <w:tcW w:w="28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Centrala oddymiania D+H typ RZN 4416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Kpl</w:t>
            </w:r>
            <w:proofErr w:type="spellEnd"/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815C5E" w:rsidRPr="00782446" w:rsidTr="00B60F9D">
        <w:tc>
          <w:tcPr>
            <w:tcW w:w="28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 xml:space="preserve">Przycisk alarmowy oddymiania D+H RT 42STPN 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</w:tr>
      <w:tr w:rsidR="00815C5E" w:rsidRPr="00782446" w:rsidTr="00B60F9D">
        <w:tc>
          <w:tcPr>
            <w:tcW w:w="28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Siłownik łańcuchowy D+H KA/32-500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815C5E" w:rsidRPr="00782446" w:rsidTr="00B60F9D">
        <w:tc>
          <w:tcPr>
            <w:tcW w:w="28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Siłownik zębatkowy D+H ZA31/100/BSY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</w:tr>
      <w:tr w:rsidR="00815C5E" w:rsidRPr="00782446" w:rsidTr="00B60F9D">
        <w:tc>
          <w:tcPr>
            <w:tcW w:w="28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Siłownik łańcuchowy KA/32-800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815C5E" w:rsidRPr="00782446" w:rsidTr="00B60F9D">
        <w:tc>
          <w:tcPr>
            <w:tcW w:w="28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Czujnik wiatru / deszczu D+H WRG-82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815C5E" w:rsidRPr="00782446" w:rsidTr="00B60F9D">
        <w:tc>
          <w:tcPr>
            <w:tcW w:w="28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Przycisk przewietrzenia D+H LT41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815C5E" w:rsidRPr="00782446" w:rsidTr="00B60F9D">
        <w:tc>
          <w:tcPr>
            <w:tcW w:w="28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Akumulator 12V/Ah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</w:tbl>
    <w:p w:rsidR="00815C5E" w:rsidRPr="00782446" w:rsidRDefault="00815C5E" w:rsidP="00815C5E">
      <w:pPr>
        <w:tabs>
          <w:tab w:val="center" w:pos="0"/>
          <w:tab w:val="right" w:pos="9072"/>
        </w:tabs>
        <w:spacing w:line="276" w:lineRule="auto"/>
        <w:jc w:val="both"/>
        <w:rPr>
          <w:rFonts w:ascii="Arial" w:eastAsia="Arial Unicode MS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4841"/>
        <w:gridCol w:w="555"/>
        <w:gridCol w:w="3148"/>
      </w:tblGrid>
      <w:tr w:rsidR="00815C5E" w:rsidRPr="00782446" w:rsidTr="00B60F9D">
        <w:tc>
          <w:tcPr>
            <w:tcW w:w="5000" w:type="pct"/>
            <w:gridSpan w:val="4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/>
                <w:sz w:val="20"/>
                <w:szCs w:val="20"/>
              </w:rPr>
              <w:t>Wykaz urządzeń i materiałów wbudowanych do instalacji oddymiania szybu windowego i maszynowe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go dźwigu osobowego</w:t>
            </w:r>
          </w:p>
        </w:tc>
      </w:tr>
      <w:tr w:rsidR="00815C5E" w:rsidRPr="00782446" w:rsidTr="00B60F9D">
        <w:tc>
          <w:tcPr>
            <w:tcW w:w="28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Centrala sygnalizacji pożaru MCR OMEGA 2100C</w:t>
            </w:r>
          </w:p>
        </w:tc>
        <w:tc>
          <w:tcPr>
            <w:tcW w:w="30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815C5E" w:rsidRPr="00782446" w:rsidTr="00B60F9D">
        <w:tc>
          <w:tcPr>
            <w:tcW w:w="28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Wentylator dachowy oddymiający typu BVD 315/30-8 z klapą zamykającą samoczynną</w:t>
            </w:r>
          </w:p>
        </w:tc>
        <w:tc>
          <w:tcPr>
            <w:tcW w:w="30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815C5E" w:rsidRPr="00782446" w:rsidTr="00B60F9D">
        <w:tc>
          <w:tcPr>
            <w:tcW w:w="28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Klapa nawiewna typu CF2H2V 448x600 z wyzwalaczem elektromagnetycznym – wskaźnikami i klatą zewnętrzną</w:t>
            </w:r>
          </w:p>
        </w:tc>
        <w:tc>
          <w:tcPr>
            <w:tcW w:w="30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815C5E" w:rsidRPr="00782446" w:rsidTr="00B60F9D">
        <w:tc>
          <w:tcPr>
            <w:tcW w:w="28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Mikrofon strażaka M 411 PT w obudowie</w:t>
            </w:r>
          </w:p>
        </w:tc>
        <w:tc>
          <w:tcPr>
            <w:tcW w:w="30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</w:tbl>
    <w:p w:rsidR="00815C5E" w:rsidRPr="00782446" w:rsidRDefault="00815C5E" w:rsidP="00815C5E">
      <w:pPr>
        <w:tabs>
          <w:tab w:val="center" w:pos="0"/>
          <w:tab w:val="right" w:pos="9072"/>
        </w:tabs>
        <w:spacing w:line="276" w:lineRule="auto"/>
        <w:jc w:val="both"/>
        <w:rPr>
          <w:rFonts w:ascii="Arial" w:eastAsia="Arial Unicode MS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4839"/>
        <w:gridCol w:w="561"/>
        <w:gridCol w:w="690"/>
        <w:gridCol w:w="2454"/>
      </w:tblGrid>
      <w:tr w:rsidR="00815C5E" w:rsidRPr="00782446" w:rsidTr="00B60F9D">
        <w:tc>
          <w:tcPr>
            <w:tcW w:w="5000" w:type="pct"/>
            <w:gridSpan w:val="5"/>
          </w:tcPr>
          <w:p w:rsidR="00815C5E" w:rsidRPr="00782446" w:rsidRDefault="00815C5E" w:rsidP="00815C5E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Wykaz elementów i DSO, instalacji p.poż. oraz oddymiania </w:t>
            </w:r>
          </w:p>
        </w:tc>
      </w:tr>
      <w:tr w:rsidR="00815C5E" w:rsidRPr="00782446" w:rsidTr="00B60F9D">
        <w:tc>
          <w:tcPr>
            <w:tcW w:w="28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2671" w:type="pct"/>
          </w:tcPr>
          <w:p w:rsidR="00815C5E" w:rsidRPr="00782446" w:rsidRDefault="00815C5E" w:rsidP="00815C5E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Szafa RACK 19’’ (19 cali) 42U z panelem wentylacyjnym oraz termostatem, maskownicami (o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bsługująca głośniki systemu DSO)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Kpl</w:t>
            </w:r>
            <w:proofErr w:type="spellEnd"/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  <w:tc>
          <w:tcPr>
            <w:tcW w:w="382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35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Parter skrzydło „A” pomieszczenie nr 37 (strażaka)</w:t>
            </w:r>
          </w:p>
        </w:tc>
      </w:tr>
      <w:tr w:rsidR="00815C5E" w:rsidRPr="00782446" w:rsidTr="00B60F9D">
        <w:tc>
          <w:tcPr>
            <w:tcW w:w="28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Listwa zasilająca z gniazdami 230V do montażu w szafie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2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35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 xml:space="preserve">w szafie </w:t>
            </w:r>
            <w:proofErr w:type="spellStart"/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Rack</w:t>
            </w:r>
            <w:proofErr w:type="spellEnd"/>
            <w:r w:rsidRPr="00782446">
              <w:rPr>
                <w:rFonts w:ascii="Arial" w:eastAsia="Arial Unicode MS" w:hAnsi="Arial" w:cs="Arial"/>
                <w:sz w:val="20"/>
                <w:szCs w:val="20"/>
              </w:rPr>
              <w:t xml:space="preserve"> 19”</w:t>
            </w:r>
          </w:p>
        </w:tc>
      </w:tr>
      <w:tr w:rsidR="00815C5E" w:rsidRPr="00782446" w:rsidTr="00B60F9D">
        <w:tc>
          <w:tcPr>
            <w:tcW w:w="28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 xml:space="preserve">Wzmacniacz mocy BO-250 </w:t>
            </w:r>
            <w:proofErr w:type="spellStart"/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ev</w:t>
            </w:r>
            <w:proofErr w:type="spellEnd"/>
            <w:r w:rsidRPr="00782446">
              <w:rPr>
                <w:rFonts w:ascii="Arial" w:eastAsia="Arial Unicode MS" w:hAnsi="Arial" w:cs="Arial"/>
                <w:sz w:val="20"/>
                <w:szCs w:val="20"/>
              </w:rPr>
              <w:t xml:space="preserve"> 250WE/100V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2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135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 xml:space="preserve">w szafie </w:t>
            </w:r>
            <w:proofErr w:type="spellStart"/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Rack</w:t>
            </w:r>
            <w:proofErr w:type="spellEnd"/>
            <w:r w:rsidRPr="00782446">
              <w:rPr>
                <w:rFonts w:ascii="Arial" w:eastAsia="Arial Unicode MS" w:hAnsi="Arial" w:cs="Arial"/>
                <w:sz w:val="20"/>
                <w:szCs w:val="20"/>
              </w:rPr>
              <w:t xml:space="preserve"> 19”</w:t>
            </w:r>
          </w:p>
        </w:tc>
      </w:tr>
      <w:tr w:rsidR="00815C5E" w:rsidRPr="00782446" w:rsidTr="00B60F9D">
        <w:tc>
          <w:tcPr>
            <w:tcW w:w="28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 xml:space="preserve">Zasilacz (bateria + ładowarka APS 150 </w:t>
            </w:r>
            <w:proofErr w:type="spellStart"/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ev</w:t>
            </w:r>
            <w:proofErr w:type="spellEnd"/>
            <w:r w:rsidRPr="00782446">
              <w:rPr>
                <w:rFonts w:ascii="Arial" w:eastAsia="Arial Unicode MS" w:hAnsi="Arial" w:cs="Arial"/>
                <w:sz w:val="20"/>
                <w:szCs w:val="20"/>
              </w:rPr>
              <w:t xml:space="preserve"> 24VDC/24Ah 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2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35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 xml:space="preserve">w szafie </w:t>
            </w:r>
            <w:proofErr w:type="spellStart"/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Rack</w:t>
            </w:r>
            <w:proofErr w:type="spellEnd"/>
            <w:r w:rsidRPr="00782446">
              <w:rPr>
                <w:rFonts w:ascii="Arial" w:eastAsia="Arial Unicode MS" w:hAnsi="Arial" w:cs="Arial"/>
                <w:sz w:val="20"/>
                <w:szCs w:val="20"/>
              </w:rPr>
              <w:t xml:space="preserve"> 19”</w:t>
            </w:r>
          </w:p>
        </w:tc>
      </w:tr>
      <w:tr w:rsidR="00815C5E" w:rsidRPr="00782446" w:rsidTr="00B60F9D">
        <w:tc>
          <w:tcPr>
            <w:tcW w:w="28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Moduł połączenia APS-56 NL – połączenie z SAP (z centralką pożarową EBL512)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2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35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 xml:space="preserve">w szafie </w:t>
            </w:r>
            <w:proofErr w:type="spellStart"/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Rack</w:t>
            </w:r>
            <w:proofErr w:type="spellEnd"/>
            <w:r w:rsidRPr="00782446">
              <w:rPr>
                <w:rFonts w:ascii="Arial" w:eastAsia="Arial Unicode MS" w:hAnsi="Arial" w:cs="Arial"/>
                <w:sz w:val="20"/>
                <w:szCs w:val="20"/>
              </w:rPr>
              <w:t xml:space="preserve"> 19”</w:t>
            </w:r>
          </w:p>
        </w:tc>
      </w:tr>
      <w:tr w:rsidR="00815C5E" w:rsidRPr="00782446" w:rsidTr="00B60F9D">
        <w:tc>
          <w:tcPr>
            <w:tcW w:w="28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 xml:space="preserve">Kartka rozszerzeń typu 1581 do centralki EBL512 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2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35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W centralce SAP EBL 512</w:t>
            </w:r>
          </w:p>
        </w:tc>
      </w:tr>
      <w:tr w:rsidR="00815C5E" w:rsidRPr="00782446" w:rsidTr="00B60F9D">
        <w:tc>
          <w:tcPr>
            <w:tcW w:w="28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Moduł wyjściowy linii głośnikowych 100V APS 74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2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35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 xml:space="preserve">w szafie </w:t>
            </w:r>
            <w:proofErr w:type="spellStart"/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Rack</w:t>
            </w:r>
            <w:proofErr w:type="spellEnd"/>
            <w:r w:rsidRPr="00782446">
              <w:rPr>
                <w:rFonts w:ascii="Arial" w:eastAsia="Arial Unicode MS" w:hAnsi="Arial" w:cs="Arial"/>
                <w:sz w:val="20"/>
                <w:szCs w:val="20"/>
              </w:rPr>
              <w:t xml:space="preserve"> 19”</w:t>
            </w:r>
          </w:p>
        </w:tc>
      </w:tr>
      <w:tr w:rsidR="00815C5E" w:rsidRPr="00782446" w:rsidTr="00B60F9D">
        <w:tc>
          <w:tcPr>
            <w:tcW w:w="28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 xml:space="preserve">Moduł bazowy dla cyfrowej kontroli linii głośnikowych 100 V APS 77 </w:t>
            </w:r>
            <w:proofErr w:type="spellStart"/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ev</w:t>
            </w:r>
            <w:proofErr w:type="spellEnd"/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2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35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 xml:space="preserve">w szafie </w:t>
            </w:r>
            <w:proofErr w:type="spellStart"/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Rack</w:t>
            </w:r>
            <w:proofErr w:type="spellEnd"/>
            <w:r w:rsidRPr="00782446">
              <w:rPr>
                <w:rFonts w:ascii="Arial" w:eastAsia="Arial Unicode MS" w:hAnsi="Arial" w:cs="Arial"/>
                <w:sz w:val="20"/>
                <w:szCs w:val="20"/>
              </w:rPr>
              <w:t xml:space="preserve"> 19”</w:t>
            </w:r>
          </w:p>
        </w:tc>
      </w:tr>
      <w:tr w:rsidR="00815C5E" w:rsidRPr="00782446" w:rsidTr="00B60F9D">
        <w:tc>
          <w:tcPr>
            <w:tcW w:w="28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 xml:space="preserve">Moduł cyfrowej kontroli linii głośnikowych 100V APS </w:t>
            </w:r>
            <w:r w:rsidRPr="00782446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 xml:space="preserve">78 </w:t>
            </w:r>
            <w:proofErr w:type="spellStart"/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ev</w:t>
            </w:r>
            <w:proofErr w:type="spellEnd"/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2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135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 xml:space="preserve">w szafie </w:t>
            </w:r>
            <w:proofErr w:type="spellStart"/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Rack</w:t>
            </w:r>
            <w:proofErr w:type="spellEnd"/>
            <w:r w:rsidRPr="00782446">
              <w:rPr>
                <w:rFonts w:ascii="Arial" w:eastAsia="Arial Unicode MS" w:hAnsi="Arial" w:cs="Arial"/>
                <w:sz w:val="20"/>
                <w:szCs w:val="20"/>
              </w:rPr>
              <w:t xml:space="preserve"> 19”</w:t>
            </w:r>
          </w:p>
        </w:tc>
      </w:tr>
      <w:tr w:rsidR="00815C5E" w:rsidRPr="00782446" w:rsidTr="00B60F9D">
        <w:tc>
          <w:tcPr>
            <w:tcW w:w="28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 xml:space="preserve">Moduł cyfrowej kontroli wzmacniaczy mocy z przełączaniem na wzmacniacz rezerwowy APS 79 </w:t>
            </w:r>
            <w:proofErr w:type="spellStart"/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ev</w:t>
            </w:r>
            <w:proofErr w:type="spellEnd"/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2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35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 xml:space="preserve">w szafie </w:t>
            </w:r>
            <w:proofErr w:type="spellStart"/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Rack</w:t>
            </w:r>
            <w:proofErr w:type="spellEnd"/>
            <w:r w:rsidRPr="00782446">
              <w:rPr>
                <w:rFonts w:ascii="Arial" w:eastAsia="Arial Unicode MS" w:hAnsi="Arial" w:cs="Arial"/>
                <w:sz w:val="20"/>
                <w:szCs w:val="20"/>
              </w:rPr>
              <w:t xml:space="preserve"> 19”</w:t>
            </w:r>
          </w:p>
        </w:tc>
      </w:tr>
      <w:tr w:rsidR="00815C5E" w:rsidRPr="00782446" w:rsidTr="00B60F9D">
        <w:tc>
          <w:tcPr>
            <w:tcW w:w="28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11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 xml:space="preserve">Panel ewakuacyjny 21 stref typ EV-NL 321.1 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2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35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 xml:space="preserve">w szafie </w:t>
            </w:r>
            <w:proofErr w:type="spellStart"/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Rack</w:t>
            </w:r>
            <w:proofErr w:type="spellEnd"/>
            <w:r w:rsidRPr="00782446">
              <w:rPr>
                <w:rFonts w:ascii="Arial" w:eastAsia="Arial Unicode MS" w:hAnsi="Arial" w:cs="Arial"/>
                <w:sz w:val="20"/>
                <w:szCs w:val="20"/>
              </w:rPr>
              <w:t xml:space="preserve"> 19”</w:t>
            </w:r>
          </w:p>
        </w:tc>
      </w:tr>
      <w:tr w:rsidR="00815C5E" w:rsidRPr="00782446" w:rsidTr="00B60F9D">
        <w:tc>
          <w:tcPr>
            <w:tcW w:w="28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 xml:space="preserve">Głośnik naścienny z kostką ceramiczną i bezpiecznikiem linii typu SAFE 66T o mocy 1,5 W lub 3W lub 6W 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2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158</w:t>
            </w:r>
          </w:p>
        </w:tc>
        <w:tc>
          <w:tcPr>
            <w:tcW w:w="135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Parter, piętro 1, 2, 3 w skrzydle „B” część wsch.</w:t>
            </w:r>
          </w:p>
        </w:tc>
      </w:tr>
      <w:tr w:rsidR="00815C5E" w:rsidRPr="00782446" w:rsidTr="00B60F9D">
        <w:tc>
          <w:tcPr>
            <w:tcW w:w="28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13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 xml:space="preserve">Głośnik sufitowy z kopułą przeciwogniową, kostką ceramiczną i bezpiecznikiem typu DNH VES 561T o mocy 3W lub 6W do montażu w sufitach podwieszanych 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2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88</w:t>
            </w:r>
          </w:p>
        </w:tc>
        <w:tc>
          <w:tcPr>
            <w:tcW w:w="135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Parter, piętro 1, 2, 3 w skrzydle „B” część wsch.</w:t>
            </w:r>
          </w:p>
        </w:tc>
      </w:tr>
      <w:tr w:rsidR="00815C5E" w:rsidRPr="00782446" w:rsidTr="00B60F9D">
        <w:tc>
          <w:tcPr>
            <w:tcW w:w="28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14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Mikrofon strażaka M 411 PT w obudowie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2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35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815C5E" w:rsidRPr="00782446" w:rsidRDefault="00815C5E" w:rsidP="00815C5E">
      <w:pPr>
        <w:tabs>
          <w:tab w:val="center" w:pos="0"/>
          <w:tab w:val="right" w:pos="9072"/>
        </w:tabs>
        <w:spacing w:line="276" w:lineRule="auto"/>
        <w:jc w:val="both"/>
        <w:rPr>
          <w:rFonts w:ascii="Arial" w:eastAsia="Arial Unicode MS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845"/>
        <w:gridCol w:w="555"/>
        <w:gridCol w:w="692"/>
        <w:gridCol w:w="2454"/>
      </w:tblGrid>
      <w:tr w:rsidR="00815C5E" w:rsidRPr="00782446" w:rsidTr="00B60F9D">
        <w:tc>
          <w:tcPr>
            <w:tcW w:w="5000" w:type="pct"/>
            <w:gridSpan w:val="5"/>
          </w:tcPr>
          <w:p w:rsidR="00815C5E" w:rsidRPr="00782446" w:rsidRDefault="00815C5E" w:rsidP="00815C5E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Wykaz elementów i systemów DSO </w:t>
            </w:r>
          </w:p>
        </w:tc>
      </w:tr>
      <w:tr w:rsidR="00815C5E" w:rsidRPr="00782446" w:rsidTr="00B60F9D">
        <w:tc>
          <w:tcPr>
            <w:tcW w:w="28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2673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 xml:space="preserve">Szafa teletechniczna z osprzętem s2b42 </w:t>
            </w:r>
          </w:p>
        </w:tc>
        <w:tc>
          <w:tcPr>
            <w:tcW w:w="30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2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354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15C5E" w:rsidRPr="00782446" w:rsidTr="00B60F9D">
        <w:tc>
          <w:tcPr>
            <w:tcW w:w="28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2673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Głośniki sufitowe</w:t>
            </w:r>
          </w:p>
        </w:tc>
        <w:tc>
          <w:tcPr>
            <w:tcW w:w="30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2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125</w:t>
            </w:r>
          </w:p>
        </w:tc>
        <w:tc>
          <w:tcPr>
            <w:tcW w:w="1354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15C5E" w:rsidRPr="00782446" w:rsidTr="00B60F9D">
        <w:tc>
          <w:tcPr>
            <w:tcW w:w="28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2673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 xml:space="preserve">Głośniki ścienne </w:t>
            </w:r>
          </w:p>
        </w:tc>
        <w:tc>
          <w:tcPr>
            <w:tcW w:w="30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2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317</w:t>
            </w:r>
          </w:p>
        </w:tc>
        <w:tc>
          <w:tcPr>
            <w:tcW w:w="1354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15C5E" w:rsidRPr="00782446" w:rsidTr="00B60F9D">
        <w:tc>
          <w:tcPr>
            <w:tcW w:w="28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2673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Akumulatory</w:t>
            </w:r>
          </w:p>
        </w:tc>
        <w:tc>
          <w:tcPr>
            <w:tcW w:w="30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2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1354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15C5E" w:rsidRPr="00782446" w:rsidTr="00B60F9D">
        <w:tc>
          <w:tcPr>
            <w:tcW w:w="28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2673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Wzmacniacze</w:t>
            </w:r>
          </w:p>
        </w:tc>
        <w:tc>
          <w:tcPr>
            <w:tcW w:w="30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2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1354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815C5E" w:rsidRPr="00782446" w:rsidRDefault="00815C5E" w:rsidP="00815C5E">
      <w:pPr>
        <w:tabs>
          <w:tab w:val="center" w:pos="0"/>
          <w:tab w:val="right" w:pos="9072"/>
        </w:tabs>
        <w:spacing w:line="276" w:lineRule="auto"/>
        <w:jc w:val="both"/>
        <w:rPr>
          <w:rFonts w:ascii="Arial" w:eastAsia="Arial Unicode MS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4843"/>
        <w:gridCol w:w="553"/>
        <w:gridCol w:w="692"/>
        <w:gridCol w:w="2456"/>
      </w:tblGrid>
      <w:tr w:rsidR="00815C5E" w:rsidRPr="00782446" w:rsidTr="00B60F9D">
        <w:tc>
          <w:tcPr>
            <w:tcW w:w="5000" w:type="pct"/>
            <w:gridSpan w:val="5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Instalacja  dźwiękowego systemu ostrzegania</w:t>
            </w:r>
          </w:p>
        </w:tc>
      </w:tr>
      <w:tr w:rsidR="00815C5E" w:rsidRPr="00782446" w:rsidTr="00B60F9D">
        <w:tc>
          <w:tcPr>
            <w:tcW w:w="28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2672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Głośnik naścienny z kostką ceramiczną i bezpiecznikiem linii typu SAFE 66T o mocy 1,5 W lun 3W lub 6W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2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87</w:t>
            </w:r>
          </w:p>
        </w:tc>
        <w:tc>
          <w:tcPr>
            <w:tcW w:w="135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Parter, parter piętro 1, 2, 3 w część zach. skrzydle „B” część wsch.</w:t>
            </w:r>
          </w:p>
        </w:tc>
      </w:tr>
      <w:tr w:rsidR="00815C5E" w:rsidRPr="00782446" w:rsidTr="00B60F9D">
        <w:tc>
          <w:tcPr>
            <w:tcW w:w="28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2672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 xml:space="preserve">Głośnik sufitowy z kopułą przeciwogniową, kostką ceramiczną i bezpiecznikiem linii typu DNH VES 531T o mocy 3W lub 6W do montażu w sufitach podwieszanych 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2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47</w:t>
            </w:r>
          </w:p>
        </w:tc>
        <w:tc>
          <w:tcPr>
            <w:tcW w:w="135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 xml:space="preserve">Parter, parter piętro 1, 2, 3 w część zach. skrzydle „B” część wsch. – korytarze, na sufitach podwieszonych </w:t>
            </w:r>
          </w:p>
        </w:tc>
      </w:tr>
    </w:tbl>
    <w:p w:rsidR="00815C5E" w:rsidRPr="00782446" w:rsidRDefault="00815C5E" w:rsidP="00815C5E">
      <w:pPr>
        <w:tabs>
          <w:tab w:val="center" w:pos="0"/>
          <w:tab w:val="right" w:pos="9072"/>
        </w:tabs>
        <w:spacing w:line="276" w:lineRule="auto"/>
        <w:jc w:val="both"/>
        <w:rPr>
          <w:rFonts w:ascii="Arial" w:eastAsia="Arial Unicode MS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838"/>
        <w:gridCol w:w="561"/>
        <w:gridCol w:w="3146"/>
      </w:tblGrid>
      <w:tr w:rsidR="00815C5E" w:rsidRPr="00782446" w:rsidTr="00B60F9D">
        <w:tc>
          <w:tcPr>
            <w:tcW w:w="5000" w:type="pct"/>
            <w:gridSpan w:val="4"/>
          </w:tcPr>
          <w:p w:rsidR="00815C5E" w:rsidRPr="00782446" w:rsidRDefault="00815C5E" w:rsidP="00815C5E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Część zachodnia </w:t>
            </w:r>
          </w:p>
        </w:tc>
      </w:tr>
      <w:tr w:rsidR="00815C5E" w:rsidRPr="00782446" w:rsidTr="00B60F9D">
        <w:tc>
          <w:tcPr>
            <w:tcW w:w="28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Ręczny ostrzegacz pożaru (przycisk) EBL 3333 (2008 r.)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815C5E" w:rsidRPr="00782446" w:rsidTr="00B60F9D">
        <w:tc>
          <w:tcPr>
            <w:tcW w:w="28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Czujki dymu EBL wraz z gniazdami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ok.240</w:t>
            </w:r>
          </w:p>
        </w:tc>
      </w:tr>
      <w:tr w:rsidR="00815C5E" w:rsidRPr="00782446" w:rsidTr="00B60F9D">
        <w:tc>
          <w:tcPr>
            <w:tcW w:w="28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Czujki kanałowe z osłoną przeciwwietrzną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815C5E" w:rsidRPr="00782446" w:rsidTr="00B60F9D">
        <w:tc>
          <w:tcPr>
            <w:tcW w:w="28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Wskaźniki zadziałania EBL 2217 (2008 r.)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815C5E" w:rsidRPr="00782446" w:rsidTr="00B60F9D">
        <w:tc>
          <w:tcPr>
            <w:tcW w:w="28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Izolatory zwarć indywidualne  lub w gniazdach EBL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ok. 22</w:t>
            </w:r>
          </w:p>
        </w:tc>
      </w:tr>
      <w:tr w:rsidR="00815C5E" w:rsidRPr="00782446" w:rsidTr="00B60F9D">
        <w:tc>
          <w:tcPr>
            <w:tcW w:w="28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 xml:space="preserve">Modułu wejścia/wyjścia EBL 3361 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ok. 30</w:t>
            </w:r>
          </w:p>
        </w:tc>
      </w:tr>
      <w:tr w:rsidR="00815C5E" w:rsidRPr="00782446" w:rsidTr="00B60F9D">
        <w:tc>
          <w:tcPr>
            <w:tcW w:w="28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Sygnalizator optyczno-akustyczny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ok. 5</w:t>
            </w:r>
          </w:p>
        </w:tc>
      </w:tr>
      <w:tr w:rsidR="00815C5E" w:rsidRPr="00782446" w:rsidTr="00B60F9D">
        <w:tc>
          <w:tcPr>
            <w:tcW w:w="28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Zasilacze z akumulatorami dla klap p.poż.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</w:tr>
      <w:tr w:rsidR="00815C5E" w:rsidRPr="00782446" w:rsidTr="00B60F9D">
        <w:tc>
          <w:tcPr>
            <w:tcW w:w="28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Centralka EBL 512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Kpl</w:t>
            </w:r>
            <w:proofErr w:type="spellEnd"/>
            <w:r w:rsidRPr="00782446">
              <w:rPr>
                <w:rFonts w:ascii="Arial" w:eastAsia="Arial Unicode MS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</w:tbl>
    <w:p w:rsidR="00815C5E" w:rsidRPr="00782446" w:rsidRDefault="00815C5E" w:rsidP="00815C5E">
      <w:pPr>
        <w:tabs>
          <w:tab w:val="center" w:pos="0"/>
          <w:tab w:val="right" w:pos="9072"/>
        </w:tabs>
        <w:spacing w:line="276" w:lineRule="auto"/>
        <w:jc w:val="both"/>
        <w:rPr>
          <w:rFonts w:ascii="Arial" w:eastAsia="Arial Unicode MS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841"/>
        <w:gridCol w:w="553"/>
        <w:gridCol w:w="3148"/>
      </w:tblGrid>
      <w:tr w:rsidR="00815C5E" w:rsidRPr="00782446" w:rsidTr="00B60F9D">
        <w:tc>
          <w:tcPr>
            <w:tcW w:w="5000" w:type="pct"/>
            <w:gridSpan w:val="4"/>
          </w:tcPr>
          <w:p w:rsidR="00815C5E" w:rsidRPr="00782446" w:rsidRDefault="00815C5E" w:rsidP="00815C5E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/>
                <w:sz w:val="20"/>
                <w:szCs w:val="20"/>
              </w:rPr>
              <w:t>System oddymiania j klatki wewnętrzne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j</w:t>
            </w:r>
          </w:p>
        </w:tc>
      </w:tr>
      <w:tr w:rsidR="00815C5E" w:rsidRPr="00782446" w:rsidTr="00B60F9D">
        <w:tc>
          <w:tcPr>
            <w:tcW w:w="28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</w:rPr>
            </w:pPr>
            <w:r w:rsidRPr="00782446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Klapy dymowej w dachu szt.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815C5E" w:rsidRPr="00782446" w:rsidTr="00B60F9D">
        <w:tc>
          <w:tcPr>
            <w:tcW w:w="28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</w:rPr>
            </w:pPr>
            <w:r w:rsidRPr="00782446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 xml:space="preserve">Okna (z siłownikami) napowietrzające 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815C5E" w:rsidRPr="00782446" w:rsidTr="00B60F9D">
        <w:tc>
          <w:tcPr>
            <w:tcW w:w="28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</w:rPr>
            </w:pPr>
            <w:r w:rsidRPr="00782446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Kompaktowe centralki oddymiające 8A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815C5E" w:rsidRPr="00782446" w:rsidTr="00B60F9D">
        <w:tc>
          <w:tcPr>
            <w:tcW w:w="28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</w:rPr>
            </w:pPr>
            <w:r w:rsidRPr="00782446"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2671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przycisków oddymiania</w:t>
            </w:r>
          </w:p>
        </w:tc>
        <w:tc>
          <w:tcPr>
            <w:tcW w:w="305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</w:tr>
    </w:tbl>
    <w:p w:rsidR="00815C5E" w:rsidRDefault="00815C5E" w:rsidP="00815C5E">
      <w:pPr>
        <w:tabs>
          <w:tab w:val="center" w:pos="0"/>
          <w:tab w:val="right" w:pos="9072"/>
        </w:tabs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815C5E" w:rsidRPr="00782446" w:rsidRDefault="00815C5E" w:rsidP="00815C5E">
      <w:pPr>
        <w:tabs>
          <w:tab w:val="center" w:pos="0"/>
          <w:tab w:val="right" w:pos="9072"/>
        </w:tabs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bookmarkStart w:id="0" w:name="_GoBack"/>
      <w:bookmarkEnd w:id="0"/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752"/>
        <w:gridCol w:w="561"/>
        <w:gridCol w:w="837"/>
        <w:gridCol w:w="2341"/>
      </w:tblGrid>
      <w:tr w:rsidR="00815C5E" w:rsidRPr="00782446" w:rsidTr="00815C5E">
        <w:trPr>
          <w:trHeight w:val="176"/>
        </w:trPr>
        <w:tc>
          <w:tcPr>
            <w:tcW w:w="2958" w:type="pct"/>
            <w:gridSpan w:val="2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/>
                <w:sz w:val="20"/>
                <w:szCs w:val="20"/>
              </w:rPr>
              <w:lastRenderedPageBreak/>
              <w:t xml:space="preserve">Instalacja SAP systemu EBL 512 </w:t>
            </w:r>
          </w:p>
        </w:tc>
        <w:tc>
          <w:tcPr>
            <w:tcW w:w="30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j.m.</w:t>
            </w:r>
          </w:p>
        </w:tc>
        <w:tc>
          <w:tcPr>
            <w:tcW w:w="45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ilość</w:t>
            </w:r>
          </w:p>
        </w:tc>
        <w:tc>
          <w:tcPr>
            <w:tcW w:w="1279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Uwagi</w:t>
            </w:r>
          </w:p>
        </w:tc>
      </w:tr>
      <w:tr w:rsidR="00815C5E" w:rsidRPr="00782446" w:rsidTr="00B60F9D">
        <w:trPr>
          <w:trHeight w:val="176"/>
        </w:trPr>
        <w:tc>
          <w:tcPr>
            <w:tcW w:w="5000" w:type="pct"/>
            <w:gridSpan w:val="5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Sygnalizatory:</w:t>
            </w:r>
          </w:p>
        </w:tc>
      </w:tr>
      <w:tr w:rsidR="00815C5E" w:rsidRPr="00782446" w:rsidTr="00815C5E">
        <w:trPr>
          <w:trHeight w:val="176"/>
        </w:trPr>
        <w:tc>
          <w:tcPr>
            <w:tcW w:w="362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9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 xml:space="preserve">- czujka liniowa FIRERAY </w:t>
            </w:r>
          </w:p>
        </w:tc>
        <w:tc>
          <w:tcPr>
            <w:tcW w:w="30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5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279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15C5E" w:rsidRPr="00782446" w:rsidTr="00815C5E">
        <w:trPr>
          <w:trHeight w:val="176"/>
        </w:trPr>
        <w:tc>
          <w:tcPr>
            <w:tcW w:w="362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9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- analogowy detektor optyczny 3304</w:t>
            </w:r>
          </w:p>
        </w:tc>
        <w:tc>
          <w:tcPr>
            <w:tcW w:w="30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5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111</w:t>
            </w:r>
          </w:p>
        </w:tc>
        <w:tc>
          <w:tcPr>
            <w:tcW w:w="1279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15C5E" w:rsidRPr="00782446" w:rsidTr="00815C5E">
        <w:trPr>
          <w:trHeight w:val="176"/>
        </w:trPr>
        <w:tc>
          <w:tcPr>
            <w:tcW w:w="362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9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- analogowy detektor temperatury</w:t>
            </w:r>
          </w:p>
        </w:tc>
        <w:tc>
          <w:tcPr>
            <w:tcW w:w="30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5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1279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15C5E" w:rsidRPr="00782446" w:rsidTr="00815C5E">
        <w:trPr>
          <w:trHeight w:val="176"/>
        </w:trPr>
        <w:tc>
          <w:tcPr>
            <w:tcW w:w="362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9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 xml:space="preserve">- ręczny ostrzegacz pożaru 3333 </w:t>
            </w:r>
          </w:p>
        </w:tc>
        <w:tc>
          <w:tcPr>
            <w:tcW w:w="30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5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1279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15C5E" w:rsidRPr="00782446" w:rsidTr="00815C5E">
        <w:trPr>
          <w:trHeight w:val="176"/>
        </w:trPr>
        <w:tc>
          <w:tcPr>
            <w:tcW w:w="362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9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- izolator zwarć 4370</w:t>
            </w:r>
          </w:p>
        </w:tc>
        <w:tc>
          <w:tcPr>
            <w:tcW w:w="30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5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22</w:t>
            </w:r>
          </w:p>
        </w:tc>
        <w:tc>
          <w:tcPr>
            <w:tcW w:w="1279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15C5E" w:rsidRPr="00782446" w:rsidTr="00B60F9D">
        <w:trPr>
          <w:trHeight w:val="384"/>
        </w:trPr>
        <w:tc>
          <w:tcPr>
            <w:tcW w:w="362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638" w:type="pct"/>
            <w:gridSpan w:val="4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/>
                <w:sz w:val="20"/>
                <w:szCs w:val="20"/>
              </w:rPr>
              <w:t>Urządzenia i elementy towarzyszące:</w:t>
            </w:r>
          </w:p>
        </w:tc>
      </w:tr>
      <w:tr w:rsidR="00815C5E" w:rsidRPr="00782446" w:rsidTr="00815C5E">
        <w:trPr>
          <w:trHeight w:val="384"/>
        </w:trPr>
        <w:tc>
          <w:tcPr>
            <w:tcW w:w="362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9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- centralka EBL 512 typ 1549PL z drukarką</w:t>
            </w:r>
          </w:p>
        </w:tc>
        <w:tc>
          <w:tcPr>
            <w:tcW w:w="30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5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279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15C5E" w:rsidRPr="00782446" w:rsidTr="00815C5E">
        <w:trPr>
          <w:trHeight w:val="384"/>
        </w:trPr>
        <w:tc>
          <w:tcPr>
            <w:tcW w:w="362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9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- akumulatory bezobsługowe HP 12V/24Ah</w:t>
            </w:r>
          </w:p>
        </w:tc>
        <w:tc>
          <w:tcPr>
            <w:tcW w:w="30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5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279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 xml:space="preserve">1 </w:t>
            </w:r>
            <w:proofErr w:type="spellStart"/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kpl</w:t>
            </w:r>
            <w:proofErr w:type="spellEnd"/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</w:tr>
      <w:tr w:rsidR="00815C5E" w:rsidRPr="00782446" w:rsidTr="00815C5E">
        <w:trPr>
          <w:trHeight w:val="384"/>
        </w:trPr>
        <w:tc>
          <w:tcPr>
            <w:tcW w:w="362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9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 xml:space="preserve">- sygnalizator </w:t>
            </w:r>
            <w:proofErr w:type="spellStart"/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optyczno</w:t>
            </w:r>
            <w:proofErr w:type="spellEnd"/>
            <w:r w:rsidRPr="00782446">
              <w:rPr>
                <w:rFonts w:ascii="Arial" w:eastAsia="Arial Unicode MS" w:hAnsi="Arial" w:cs="Arial"/>
                <w:sz w:val="20"/>
                <w:szCs w:val="20"/>
              </w:rPr>
              <w:t xml:space="preserve"> – akustyczny AS267</w:t>
            </w:r>
          </w:p>
        </w:tc>
        <w:tc>
          <w:tcPr>
            <w:tcW w:w="30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5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11</w:t>
            </w:r>
          </w:p>
        </w:tc>
        <w:tc>
          <w:tcPr>
            <w:tcW w:w="1279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15C5E" w:rsidRPr="00782446" w:rsidTr="00815C5E">
        <w:trPr>
          <w:trHeight w:val="384"/>
        </w:trPr>
        <w:tc>
          <w:tcPr>
            <w:tcW w:w="362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9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- wskaźnik zadziałania 2213</w:t>
            </w:r>
          </w:p>
        </w:tc>
        <w:tc>
          <w:tcPr>
            <w:tcW w:w="30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5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30</w:t>
            </w:r>
          </w:p>
        </w:tc>
        <w:tc>
          <w:tcPr>
            <w:tcW w:w="1279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15C5E" w:rsidRPr="00782446" w:rsidTr="00815C5E">
        <w:trPr>
          <w:trHeight w:val="384"/>
        </w:trPr>
        <w:tc>
          <w:tcPr>
            <w:tcW w:w="362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9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- osłona przeciwwietrzna kanałowa</w:t>
            </w:r>
          </w:p>
        </w:tc>
        <w:tc>
          <w:tcPr>
            <w:tcW w:w="30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5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1279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15C5E" w:rsidRPr="00782446" w:rsidTr="00815C5E">
        <w:trPr>
          <w:trHeight w:val="384"/>
        </w:trPr>
        <w:tc>
          <w:tcPr>
            <w:tcW w:w="362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9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- zasilacz czujki liniowej ZSP Z40-D 24V</w:t>
            </w:r>
          </w:p>
        </w:tc>
        <w:tc>
          <w:tcPr>
            <w:tcW w:w="30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Kpl</w:t>
            </w:r>
            <w:proofErr w:type="spellEnd"/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  <w:tc>
          <w:tcPr>
            <w:tcW w:w="45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279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15C5E" w:rsidRPr="00782446" w:rsidTr="00B60F9D">
        <w:trPr>
          <w:trHeight w:val="384"/>
        </w:trPr>
        <w:tc>
          <w:tcPr>
            <w:tcW w:w="5000" w:type="pct"/>
            <w:gridSpan w:val="5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/>
                <w:sz w:val="20"/>
                <w:szCs w:val="20"/>
              </w:rPr>
              <w:t>Instalacja oddymianie przez okna</w:t>
            </w:r>
          </w:p>
        </w:tc>
      </w:tr>
      <w:tr w:rsidR="00815C5E" w:rsidRPr="00782446" w:rsidTr="00815C5E">
        <w:trPr>
          <w:trHeight w:val="384"/>
        </w:trPr>
        <w:tc>
          <w:tcPr>
            <w:tcW w:w="362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9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- centralka sterująca RZN - 4404</w:t>
            </w:r>
          </w:p>
        </w:tc>
        <w:tc>
          <w:tcPr>
            <w:tcW w:w="30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Kpl</w:t>
            </w:r>
            <w:proofErr w:type="spellEnd"/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  <w:tc>
          <w:tcPr>
            <w:tcW w:w="45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279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15C5E" w:rsidRPr="00782446" w:rsidTr="00815C5E">
        <w:trPr>
          <w:trHeight w:val="384"/>
        </w:trPr>
        <w:tc>
          <w:tcPr>
            <w:tcW w:w="362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9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- czujki wiatr – deszcz WRG 82</w:t>
            </w:r>
          </w:p>
        </w:tc>
        <w:tc>
          <w:tcPr>
            <w:tcW w:w="30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Kpl</w:t>
            </w:r>
            <w:proofErr w:type="spellEnd"/>
            <w:r w:rsidRPr="00782446">
              <w:rPr>
                <w:rFonts w:ascii="Arial" w:eastAsia="Arial Unicode MS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5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279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15C5E" w:rsidRPr="00782446" w:rsidTr="00815C5E">
        <w:trPr>
          <w:trHeight w:val="384"/>
        </w:trPr>
        <w:tc>
          <w:tcPr>
            <w:tcW w:w="362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9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- ręczny przycisk oddymianie RT-42U</w:t>
            </w:r>
          </w:p>
        </w:tc>
        <w:tc>
          <w:tcPr>
            <w:tcW w:w="30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Kpl</w:t>
            </w:r>
            <w:proofErr w:type="spellEnd"/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  <w:tc>
          <w:tcPr>
            <w:tcW w:w="45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279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15C5E" w:rsidRPr="00782446" w:rsidTr="00815C5E">
        <w:trPr>
          <w:trHeight w:val="384"/>
        </w:trPr>
        <w:tc>
          <w:tcPr>
            <w:tcW w:w="362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9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- ręczny przycisk przewietrzenia LT-43</w:t>
            </w:r>
          </w:p>
        </w:tc>
        <w:tc>
          <w:tcPr>
            <w:tcW w:w="30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Kpl</w:t>
            </w:r>
            <w:proofErr w:type="spellEnd"/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  <w:tc>
          <w:tcPr>
            <w:tcW w:w="45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279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15C5E" w:rsidRPr="00782446" w:rsidTr="00815C5E">
        <w:trPr>
          <w:trHeight w:val="384"/>
        </w:trPr>
        <w:tc>
          <w:tcPr>
            <w:tcW w:w="362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9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- siłownik łańcuchowy KASO/800 z konsolami</w:t>
            </w:r>
          </w:p>
        </w:tc>
        <w:tc>
          <w:tcPr>
            <w:tcW w:w="30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Kpl</w:t>
            </w:r>
            <w:proofErr w:type="spellEnd"/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  <w:tc>
          <w:tcPr>
            <w:tcW w:w="45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279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15C5E" w:rsidRPr="00782446" w:rsidTr="00815C5E">
        <w:trPr>
          <w:trHeight w:val="384"/>
        </w:trPr>
        <w:tc>
          <w:tcPr>
            <w:tcW w:w="362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9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- siłownik zębatkowy ZA31/500</w:t>
            </w:r>
          </w:p>
        </w:tc>
        <w:tc>
          <w:tcPr>
            <w:tcW w:w="30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Kpl</w:t>
            </w:r>
            <w:proofErr w:type="spellEnd"/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  <w:tc>
          <w:tcPr>
            <w:tcW w:w="45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279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15C5E" w:rsidRPr="00782446" w:rsidTr="00815C5E">
        <w:trPr>
          <w:trHeight w:val="403"/>
        </w:trPr>
        <w:tc>
          <w:tcPr>
            <w:tcW w:w="362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9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- baterie bezobsługowe 12V/6,5Ah</w:t>
            </w:r>
          </w:p>
        </w:tc>
        <w:tc>
          <w:tcPr>
            <w:tcW w:w="30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5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279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 xml:space="preserve">1 </w:t>
            </w:r>
            <w:proofErr w:type="spellStart"/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kpl</w:t>
            </w:r>
            <w:proofErr w:type="spellEnd"/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</w:tr>
      <w:tr w:rsidR="00815C5E" w:rsidRPr="00782446" w:rsidTr="00B60F9D">
        <w:trPr>
          <w:trHeight w:val="403"/>
        </w:trPr>
        <w:tc>
          <w:tcPr>
            <w:tcW w:w="5000" w:type="pct"/>
            <w:gridSpan w:val="5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/>
                <w:sz w:val="20"/>
                <w:szCs w:val="20"/>
              </w:rPr>
              <w:t>Oświetlenie awaryjne</w:t>
            </w:r>
          </w:p>
        </w:tc>
      </w:tr>
      <w:tr w:rsidR="00815C5E" w:rsidRPr="00782446" w:rsidTr="00815C5E">
        <w:trPr>
          <w:trHeight w:val="403"/>
        </w:trPr>
        <w:tc>
          <w:tcPr>
            <w:tcW w:w="362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9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awaryjne</w:t>
            </w:r>
          </w:p>
        </w:tc>
        <w:tc>
          <w:tcPr>
            <w:tcW w:w="30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ok</w:t>
            </w:r>
          </w:p>
        </w:tc>
        <w:tc>
          <w:tcPr>
            <w:tcW w:w="45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450</w:t>
            </w:r>
          </w:p>
        </w:tc>
        <w:tc>
          <w:tcPr>
            <w:tcW w:w="1279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+ 20%</w:t>
            </w:r>
          </w:p>
        </w:tc>
      </w:tr>
      <w:tr w:rsidR="00815C5E" w:rsidRPr="00782446" w:rsidTr="00815C5E">
        <w:trPr>
          <w:trHeight w:val="403"/>
        </w:trPr>
        <w:tc>
          <w:tcPr>
            <w:tcW w:w="362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9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ewakuacyjne</w:t>
            </w:r>
          </w:p>
        </w:tc>
        <w:tc>
          <w:tcPr>
            <w:tcW w:w="306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ok</w:t>
            </w:r>
          </w:p>
        </w:tc>
        <w:tc>
          <w:tcPr>
            <w:tcW w:w="457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150</w:t>
            </w:r>
          </w:p>
        </w:tc>
        <w:tc>
          <w:tcPr>
            <w:tcW w:w="1279" w:type="pct"/>
          </w:tcPr>
          <w:p w:rsidR="00815C5E" w:rsidRPr="00782446" w:rsidRDefault="00815C5E" w:rsidP="00B60F9D">
            <w:pPr>
              <w:tabs>
                <w:tab w:val="center" w:pos="0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+ 20%</w:t>
            </w:r>
          </w:p>
        </w:tc>
      </w:tr>
    </w:tbl>
    <w:p w:rsidR="00815C5E" w:rsidRPr="00782446" w:rsidRDefault="00815C5E" w:rsidP="00815C5E">
      <w:pPr>
        <w:tabs>
          <w:tab w:val="center" w:pos="0"/>
          <w:tab w:val="center" w:pos="4536"/>
          <w:tab w:val="right" w:pos="9072"/>
        </w:tabs>
        <w:spacing w:before="120" w:after="120" w:line="276" w:lineRule="auto"/>
        <w:jc w:val="both"/>
        <w:rPr>
          <w:rFonts w:ascii="Arial" w:eastAsia="Arial Unicode MS" w:hAnsi="Arial" w:cs="Arial"/>
          <w:u w:val="single"/>
        </w:rPr>
      </w:pPr>
    </w:p>
    <w:p w:rsidR="00815C5E" w:rsidRPr="00782446" w:rsidRDefault="00815C5E" w:rsidP="00815C5E">
      <w:pPr>
        <w:tabs>
          <w:tab w:val="center" w:pos="0"/>
          <w:tab w:val="center" w:pos="4536"/>
          <w:tab w:val="right" w:pos="9072"/>
        </w:tabs>
        <w:spacing w:before="120" w:after="120" w:line="276" w:lineRule="auto"/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  <w:r w:rsidRPr="00782446">
        <w:rPr>
          <w:rFonts w:ascii="Arial" w:eastAsia="Arial Unicode MS" w:hAnsi="Arial" w:cs="Arial"/>
          <w:b/>
          <w:sz w:val="22"/>
          <w:szCs w:val="22"/>
          <w:u w:val="single"/>
        </w:rPr>
        <w:t>Kontrola stanu technicznego podręcznego sprzętu i wyposażenia ppoż. w obiektach   w Warszawie</w:t>
      </w:r>
    </w:p>
    <w:p w:rsidR="00815C5E" w:rsidRPr="00782446" w:rsidRDefault="00815C5E" w:rsidP="00815C5E">
      <w:pPr>
        <w:widowControl/>
        <w:numPr>
          <w:ilvl w:val="0"/>
          <w:numId w:val="21"/>
        </w:numPr>
        <w:tabs>
          <w:tab w:val="center" w:pos="0"/>
          <w:tab w:val="right" w:pos="426"/>
        </w:tabs>
        <w:autoSpaceDE/>
        <w:autoSpaceDN/>
        <w:adjustRightInd/>
        <w:spacing w:before="120" w:after="120" w:line="276" w:lineRule="auto"/>
        <w:ind w:left="426"/>
        <w:jc w:val="both"/>
        <w:rPr>
          <w:rFonts w:ascii="Arial" w:eastAsia="Arial Unicode MS" w:hAnsi="Arial" w:cs="Arial"/>
          <w:sz w:val="20"/>
          <w:szCs w:val="20"/>
        </w:rPr>
      </w:pPr>
      <w:r w:rsidRPr="00782446">
        <w:rPr>
          <w:rFonts w:ascii="Arial" w:eastAsia="Arial Unicode MS" w:hAnsi="Arial" w:cs="Arial"/>
          <w:sz w:val="20"/>
          <w:szCs w:val="20"/>
        </w:rPr>
        <w:t>Przedmiotem zamówienia jest przegląd i kontrola podręcznego sprzętu gaśniczego oraz hydrantów wewnętrznych i zewnętrznych.</w:t>
      </w:r>
    </w:p>
    <w:p w:rsidR="00815C5E" w:rsidRPr="00782446" w:rsidRDefault="00815C5E" w:rsidP="00815C5E">
      <w:pPr>
        <w:widowControl/>
        <w:numPr>
          <w:ilvl w:val="0"/>
          <w:numId w:val="21"/>
        </w:numPr>
        <w:tabs>
          <w:tab w:val="center" w:pos="0"/>
          <w:tab w:val="right" w:pos="426"/>
        </w:tabs>
        <w:autoSpaceDE/>
        <w:autoSpaceDN/>
        <w:adjustRightInd/>
        <w:spacing w:before="120" w:after="120" w:line="276" w:lineRule="auto"/>
        <w:ind w:left="426"/>
        <w:jc w:val="both"/>
        <w:rPr>
          <w:rFonts w:ascii="Arial" w:eastAsia="Arial Unicode MS" w:hAnsi="Arial" w:cs="Arial"/>
          <w:sz w:val="20"/>
          <w:szCs w:val="20"/>
        </w:rPr>
      </w:pPr>
      <w:r w:rsidRPr="00782446">
        <w:rPr>
          <w:rFonts w:ascii="Arial" w:eastAsia="Arial Unicode MS" w:hAnsi="Arial" w:cs="Arial"/>
          <w:sz w:val="20"/>
          <w:szCs w:val="20"/>
        </w:rPr>
        <w:t>Przeglądu należy dokonać:</w:t>
      </w:r>
    </w:p>
    <w:p w:rsidR="00815C5E" w:rsidRPr="00782446" w:rsidRDefault="00815C5E" w:rsidP="00815C5E">
      <w:pPr>
        <w:widowControl/>
        <w:numPr>
          <w:ilvl w:val="0"/>
          <w:numId w:val="22"/>
        </w:numPr>
        <w:tabs>
          <w:tab w:val="center" w:pos="0"/>
          <w:tab w:val="right" w:pos="851"/>
        </w:tabs>
        <w:autoSpaceDE/>
        <w:autoSpaceDN/>
        <w:adjustRightInd/>
        <w:spacing w:before="120" w:after="120" w:line="276" w:lineRule="auto"/>
        <w:ind w:left="851"/>
        <w:jc w:val="both"/>
        <w:rPr>
          <w:rFonts w:ascii="Arial" w:eastAsia="Arial Unicode MS" w:hAnsi="Arial" w:cs="Arial"/>
          <w:sz w:val="20"/>
          <w:szCs w:val="20"/>
        </w:rPr>
      </w:pPr>
      <w:r w:rsidRPr="00782446">
        <w:rPr>
          <w:rFonts w:ascii="Arial" w:eastAsia="Arial Unicode MS" w:hAnsi="Arial" w:cs="Arial"/>
          <w:sz w:val="20"/>
          <w:szCs w:val="20"/>
        </w:rPr>
        <w:t>Początek prac przeglądowych od dnia podpisania umowy,</w:t>
      </w:r>
    </w:p>
    <w:p w:rsidR="00815C5E" w:rsidRPr="00782446" w:rsidRDefault="00815C5E" w:rsidP="00815C5E">
      <w:pPr>
        <w:widowControl/>
        <w:numPr>
          <w:ilvl w:val="0"/>
          <w:numId w:val="22"/>
        </w:numPr>
        <w:tabs>
          <w:tab w:val="center" w:pos="0"/>
          <w:tab w:val="right" w:pos="851"/>
        </w:tabs>
        <w:autoSpaceDE/>
        <w:autoSpaceDN/>
        <w:adjustRightInd/>
        <w:spacing w:before="120" w:after="120" w:line="276" w:lineRule="auto"/>
        <w:ind w:left="851"/>
        <w:jc w:val="both"/>
        <w:rPr>
          <w:rFonts w:ascii="Arial" w:eastAsia="Arial Unicode MS" w:hAnsi="Arial" w:cs="Arial"/>
          <w:sz w:val="20"/>
          <w:szCs w:val="20"/>
        </w:rPr>
      </w:pPr>
      <w:r w:rsidRPr="00782446">
        <w:rPr>
          <w:rFonts w:ascii="Arial" w:eastAsia="Arial Unicode MS" w:hAnsi="Arial" w:cs="Arial"/>
          <w:sz w:val="20"/>
          <w:szCs w:val="20"/>
        </w:rPr>
        <w:t>Wykonawca dostarczy protokoły z kontroli oraz umieści stosowne naklejki na skrzynkach hydrantowych i gaśnicach świadczące o dokonaniu kontroli w terminie 15 dni roboczych od dnia zakończenia kontroli,</w:t>
      </w:r>
    </w:p>
    <w:p w:rsidR="00815C5E" w:rsidRPr="00782446" w:rsidRDefault="00815C5E" w:rsidP="00815C5E">
      <w:pPr>
        <w:widowControl/>
        <w:numPr>
          <w:ilvl w:val="0"/>
          <w:numId w:val="21"/>
        </w:numPr>
        <w:tabs>
          <w:tab w:val="center" w:pos="0"/>
          <w:tab w:val="right" w:pos="426"/>
        </w:tabs>
        <w:autoSpaceDE/>
        <w:autoSpaceDN/>
        <w:adjustRightInd/>
        <w:spacing w:before="120" w:after="120" w:line="276" w:lineRule="auto"/>
        <w:ind w:left="426"/>
        <w:jc w:val="both"/>
        <w:rPr>
          <w:rFonts w:ascii="Arial" w:eastAsia="Arial Unicode MS" w:hAnsi="Arial" w:cs="Arial"/>
          <w:sz w:val="20"/>
          <w:szCs w:val="20"/>
        </w:rPr>
      </w:pPr>
      <w:r w:rsidRPr="00782446">
        <w:rPr>
          <w:rFonts w:ascii="Arial" w:eastAsia="Arial Unicode MS" w:hAnsi="Arial" w:cs="Arial"/>
          <w:sz w:val="20"/>
          <w:szCs w:val="20"/>
        </w:rPr>
        <w:t>W ramach przeglądu sprzętu gaśniczego, hydrantów wewnętrznych i zewnętrznych Wykonawca dokona  w szczególności:</w:t>
      </w:r>
    </w:p>
    <w:p w:rsidR="00815C5E" w:rsidRPr="00782446" w:rsidRDefault="00815C5E" w:rsidP="00815C5E">
      <w:pPr>
        <w:widowControl/>
        <w:numPr>
          <w:ilvl w:val="0"/>
          <w:numId w:val="23"/>
        </w:numPr>
        <w:tabs>
          <w:tab w:val="center" w:pos="426"/>
          <w:tab w:val="right" w:pos="709"/>
        </w:tabs>
        <w:autoSpaceDE/>
        <w:autoSpaceDN/>
        <w:adjustRightInd/>
        <w:spacing w:before="120" w:after="120" w:line="276" w:lineRule="auto"/>
        <w:ind w:left="993"/>
        <w:jc w:val="both"/>
        <w:rPr>
          <w:rFonts w:ascii="Arial" w:eastAsia="Arial Unicode MS" w:hAnsi="Arial" w:cs="Arial"/>
          <w:sz w:val="20"/>
          <w:szCs w:val="20"/>
        </w:rPr>
      </w:pPr>
      <w:r w:rsidRPr="00782446">
        <w:rPr>
          <w:rFonts w:ascii="Arial" w:eastAsia="Arial Unicode MS" w:hAnsi="Arial" w:cs="Arial"/>
          <w:sz w:val="20"/>
          <w:szCs w:val="20"/>
        </w:rPr>
        <w:t>Przeglądu technicznego i kontroli gaśnic i agregatów gaśniczych wraz z naklejeniem kontrolek zawierających termin następnego badania,</w:t>
      </w:r>
    </w:p>
    <w:p w:rsidR="00815C5E" w:rsidRPr="00782446" w:rsidRDefault="00815C5E" w:rsidP="00815C5E">
      <w:pPr>
        <w:widowControl/>
        <w:numPr>
          <w:ilvl w:val="0"/>
          <w:numId w:val="23"/>
        </w:numPr>
        <w:tabs>
          <w:tab w:val="center" w:pos="426"/>
          <w:tab w:val="right" w:pos="709"/>
        </w:tabs>
        <w:autoSpaceDE/>
        <w:autoSpaceDN/>
        <w:adjustRightInd/>
        <w:spacing w:before="120" w:after="120" w:line="276" w:lineRule="auto"/>
        <w:ind w:left="993"/>
        <w:jc w:val="both"/>
        <w:rPr>
          <w:rFonts w:ascii="Arial" w:eastAsia="Arial Unicode MS" w:hAnsi="Arial" w:cs="Arial"/>
          <w:sz w:val="20"/>
          <w:szCs w:val="20"/>
        </w:rPr>
      </w:pPr>
      <w:r w:rsidRPr="00782446">
        <w:rPr>
          <w:rFonts w:ascii="Arial" w:eastAsia="Arial Unicode MS" w:hAnsi="Arial" w:cs="Arial"/>
          <w:sz w:val="20"/>
          <w:szCs w:val="20"/>
        </w:rPr>
        <w:lastRenderedPageBreak/>
        <w:t>Przeglądu technicznego i kontroli hydrantów wewnętrznych wraz z naklejeniem kontrolek zawierających termin następnego badania,</w:t>
      </w:r>
    </w:p>
    <w:p w:rsidR="00815C5E" w:rsidRPr="00782446" w:rsidRDefault="00815C5E" w:rsidP="00815C5E">
      <w:pPr>
        <w:widowControl/>
        <w:numPr>
          <w:ilvl w:val="0"/>
          <w:numId w:val="23"/>
        </w:numPr>
        <w:tabs>
          <w:tab w:val="center" w:pos="426"/>
          <w:tab w:val="right" w:pos="709"/>
        </w:tabs>
        <w:autoSpaceDE/>
        <w:autoSpaceDN/>
        <w:adjustRightInd/>
        <w:spacing w:before="120" w:after="120" w:line="276" w:lineRule="auto"/>
        <w:ind w:left="993"/>
        <w:jc w:val="both"/>
        <w:rPr>
          <w:rFonts w:ascii="Arial" w:eastAsia="Arial Unicode MS" w:hAnsi="Arial" w:cs="Arial"/>
          <w:sz w:val="20"/>
          <w:szCs w:val="20"/>
        </w:rPr>
      </w:pPr>
      <w:r w:rsidRPr="00782446">
        <w:rPr>
          <w:rFonts w:ascii="Arial" w:eastAsia="Arial Unicode MS" w:hAnsi="Arial" w:cs="Arial"/>
          <w:sz w:val="20"/>
          <w:szCs w:val="20"/>
        </w:rPr>
        <w:t>Sprawdzenia ciśnienia i wydajności hydrantów wewnętrznych i zewnętrznych,</w:t>
      </w:r>
    </w:p>
    <w:p w:rsidR="00815C5E" w:rsidRPr="00782446" w:rsidRDefault="00815C5E" w:rsidP="00815C5E">
      <w:pPr>
        <w:widowControl/>
        <w:numPr>
          <w:ilvl w:val="0"/>
          <w:numId w:val="23"/>
        </w:numPr>
        <w:tabs>
          <w:tab w:val="center" w:pos="426"/>
          <w:tab w:val="right" w:pos="709"/>
        </w:tabs>
        <w:autoSpaceDE/>
        <w:autoSpaceDN/>
        <w:adjustRightInd/>
        <w:spacing w:before="120" w:after="120" w:line="276" w:lineRule="auto"/>
        <w:ind w:left="993"/>
        <w:jc w:val="both"/>
        <w:rPr>
          <w:rFonts w:ascii="Arial" w:eastAsia="Arial Unicode MS" w:hAnsi="Arial" w:cs="Arial"/>
          <w:sz w:val="20"/>
          <w:szCs w:val="20"/>
        </w:rPr>
      </w:pPr>
      <w:r w:rsidRPr="00782446">
        <w:rPr>
          <w:rFonts w:ascii="Arial" w:eastAsia="Arial Unicode MS" w:hAnsi="Arial" w:cs="Arial"/>
          <w:sz w:val="20"/>
          <w:szCs w:val="20"/>
        </w:rPr>
        <w:t>Sprawdzenie kompletności wyposażenia i stanu technicznego szafek hydrantowych,</w:t>
      </w:r>
    </w:p>
    <w:p w:rsidR="00815C5E" w:rsidRPr="00782446" w:rsidRDefault="00815C5E" w:rsidP="00815C5E">
      <w:pPr>
        <w:widowControl/>
        <w:numPr>
          <w:ilvl w:val="0"/>
          <w:numId w:val="23"/>
        </w:numPr>
        <w:tabs>
          <w:tab w:val="center" w:pos="426"/>
          <w:tab w:val="right" w:pos="709"/>
        </w:tabs>
        <w:autoSpaceDE/>
        <w:autoSpaceDN/>
        <w:adjustRightInd/>
        <w:spacing w:before="120" w:after="120" w:line="276" w:lineRule="auto"/>
        <w:ind w:left="993"/>
        <w:jc w:val="both"/>
        <w:rPr>
          <w:rFonts w:ascii="Arial" w:eastAsia="Arial Unicode MS" w:hAnsi="Arial" w:cs="Arial"/>
          <w:sz w:val="20"/>
          <w:szCs w:val="20"/>
        </w:rPr>
      </w:pPr>
      <w:r w:rsidRPr="00782446">
        <w:rPr>
          <w:rFonts w:ascii="Arial" w:eastAsia="Arial Unicode MS" w:hAnsi="Arial" w:cs="Arial"/>
          <w:sz w:val="20"/>
          <w:szCs w:val="20"/>
        </w:rPr>
        <w:t>Kontroli aktualności badania węży hydrantowych w szafkach.</w:t>
      </w:r>
    </w:p>
    <w:p w:rsidR="00815C5E" w:rsidRPr="00782446" w:rsidRDefault="00815C5E" w:rsidP="00815C5E">
      <w:pPr>
        <w:widowControl/>
        <w:numPr>
          <w:ilvl w:val="0"/>
          <w:numId w:val="21"/>
        </w:numPr>
        <w:tabs>
          <w:tab w:val="center" w:pos="0"/>
          <w:tab w:val="right" w:pos="426"/>
        </w:tabs>
        <w:autoSpaceDE/>
        <w:autoSpaceDN/>
        <w:adjustRightInd/>
        <w:spacing w:before="120" w:after="120" w:line="276" w:lineRule="auto"/>
        <w:ind w:left="426"/>
        <w:jc w:val="both"/>
        <w:rPr>
          <w:rFonts w:ascii="Arial" w:eastAsia="Arial Unicode MS" w:hAnsi="Arial" w:cs="Arial"/>
          <w:sz w:val="20"/>
          <w:szCs w:val="20"/>
        </w:rPr>
      </w:pPr>
      <w:r w:rsidRPr="00782446">
        <w:rPr>
          <w:rFonts w:ascii="Arial" w:eastAsia="Arial Unicode MS" w:hAnsi="Arial" w:cs="Arial"/>
          <w:sz w:val="20"/>
          <w:szCs w:val="20"/>
        </w:rPr>
        <w:t>Wszystkie czynności powinny być wykonane z godnie z obowiązującymi przepisami, normami oraz wymaganiami producentów.</w:t>
      </w:r>
    </w:p>
    <w:p w:rsidR="00815C5E" w:rsidRPr="00782446" w:rsidRDefault="00815C5E" w:rsidP="00815C5E">
      <w:pPr>
        <w:widowControl/>
        <w:numPr>
          <w:ilvl w:val="0"/>
          <w:numId w:val="21"/>
        </w:numPr>
        <w:tabs>
          <w:tab w:val="center" w:pos="0"/>
          <w:tab w:val="right" w:pos="426"/>
        </w:tabs>
        <w:autoSpaceDE/>
        <w:autoSpaceDN/>
        <w:adjustRightInd/>
        <w:spacing w:before="120" w:after="120" w:line="276" w:lineRule="auto"/>
        <w:ind w:left="426"/>
        <w:jc w:val="both"/>
        <w:rPr>
          <w:rFonts w:ascii="Arial" w:eastAsia="Arial Unicode MS" w:hAnsi="Arial" w:cs="Arial"/>
          <w:sz w:val="20"/>
          <w:szCs w:val="20"/>
        </w:rPr>
      </w:pPr>
      <w:r w:rsidRPr="00782446">
        <w:rPr>
          <w:rFonts w:ascii="Arial" w:eastAsia="Arial Unicode MS" w:hAnsi="Arial" w:cs="Arial"/>
          <w:sz w:val="20"/>
          <w:szCs w:val="20"/>
        </w:rPr>
        <w:t>Po dokonaniu przeglądów należy przedłożyć protokoły odnoszące się do poszczególnych obiektów oraz zawierające:</w:t>
      </w:r>
    </w:p>
    <w:p w:rsidR="00815C5E" w:rsidRPr="00782446" w:rsidRDefault="00815C5E" w:rsidP="00815C5E">
      <w:pPr>
        <w:widowControl/>
        <w:numPr>
          <w:ilvl w:val="0"/>
          <w:numId w:val="24"/>
        </w:numPr>
        <w:tabs>
          <w:tab w:val="center" w:pos="426"/>
          <w:tab w:val="right" w:pos="709"/>
        </w:tabs>
        <w:autoSpaceDE/>
        <w:autoSpaceDN/>
        <w:adjustRightInd/>
        <w:spacing w:before="120" w:after="120" w:line="276" w:lineRule="auto"/>
        <w:ind w:left="993"/>
        <w:jc w:val="both"/>
        <w:rPr>
          <w:rFonts w:ascii="Arial" w:eastAsia="Arial Unicode MS" w:hAnsi="Arial" w:cs="Arial"/>
          <w:sz w:val="20"/>
          <w:szCs w:val="20"/>
        </w:rPr>
      </w:pPr>
      <w:r w:rsidRPr="00782446">
        <w:rPr>
          <w:rFonts w:ascii="Arial" w:eastAsia="Arial Unicode MS" w:hAnsi="Arial" w:cs="Arial"/>
          <w:sz w:val="20"/>
          <w:szCs w:val="20"/>
        </w:rPr>
        <w:t>Wykaz podręcznego sprzętu gaśniczego oraz hydrantów wewnętrznych i zewnętrznych wraz z terminami następnego przeglądu technicznego,</w:t>
      </w:r>
    </w:p>
    <w:p w:rsidR="00815C5E" w:rsidRPr="00782446" w:rsidRDefault="00815C5E" w:rsidP="00815C5E">
      <w:pPr>
        <w:widowControl/>
        <w:numPr>
          <w:ilvl w:val="0"/>
          <w:numId w:val="24"/>
        </w:numPr>
        <w:tabs>
          <w:tab w:val="center" w:pos="426"/>
          <w:tab w:val="right" w:pos="709"/>
        </w:tabs>
        <w:autoSpaceDE/>
        <w:autoSpaceDN/>
        <w:adjustRightInd/>
        <w:spacing w:before="120" w:after="120" w:line="276" w:lineRule="auto"/>
        <w:ind w:left="993"/>
        <w:jc w:val="both"/>
        <w:rPr>
          <w:rFonts w:ascii="Arial" w:eastAsia="Arial Unicode MS" w:hAnsi="Arial" w:cs="Arial"/>
          <w:sz w:val="20"/>
          <w:szCs w:val="20"/>
        </w:rPr>
      </w:pPr>
      <w:r w:rsidRPr="00782446">
        <w:rPr>
          <w:rFonts w:ascii="Arial" w:eastAsia="Arial Unicode MS" w:hAnsi="Arial" w:cs="Arial"/>
          <w:sz w:val="20"/>
          <w:szCs w:val="20"/>
        </w:rPr>
        <w:t>Wykaz podręcznego sprzętu gaśniczego oraz hydrantów wewnętrznych i zewnętrznych wymagających uzupełnienia, modernizacji, naprawy oraz kasacji,</w:t>
      </w:r>
    </w:p>
    <w:p w:rsidR="00815C5E" w:rsidRPr="00782446" w:rsidRDefault="00815C5E" w:rsidP="00815C5E">
      <w:pPr>
        <w:widowControl/>
        <w:numPr>
          <w:ilvl w:val="0"/>
          <w:numId w:val="24"/>
        </w:numPr>
        <w:tabs>
          <w:tab w:val="center" w:pos="426"/>
          <w:tab w:val="right" w:pos="709"/>
        </w:tabs>
        <w:autoSpaceDE/>
        <w:autoSpaceDN/>
        <w:adjustRightInd/>
        <w:spacing w:before="120" w:after="120" w:line="276" w:lineRule="auto"/>
        <w:ind w:left="993"/>
        <w:jc w:val="both"/>
        <w:rPr>
          <w:rFonts w:ascii="Arial" w:eastAsia="Arial Unicode MS" w:hAnsi="Arial" w:cs="Arial"/>
          <w:sz w:val="20"/>
          <w:szCs w:val="20"/>
        </w:rPr>
      </w:pPr>
      <w:r w:rsidRPr="00782446">
        <w:rPr>
          <w:rFonts w:ascii="Arial" w:eastAsia="Arial Unicode MS" w:hAnsi="Arial" w:cs="Arial"/>
          <w:sz w:val="20"/>
          <w:szCs w:val="20"/>
        </w:rPr>
        <w:t>Wyniki przeprowadzonych pomiarów ciśnienia i wydajności hydrantów, kompletności i stan techniczny skrzynek hydrantowych, ewentualnej potrzeby przeprowadzenia badań kontrolnych węża hydrantowego.</w:t>
      </w:r>
    </w:p>
    <w:p w:rsidR="00815C5E" w:rsidRPr="00782446" w:rsidRDefault="00815C5E" w:rsidP="00815C5E">
      <w:pPr>
        <w:tabs>
          <w:tab w:val="center" w:pos="426"/>
          <w:tab w:val="center" w:pos="4536"/>
          <w:tab w:val="right" w:pos="9072"/>
        </w:tabs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815C5E" w:rsidRPr="00782446" w:rsidRDefault="00815C5E" w:rsidP="00815C5E">
      <w:pPr>
        <w:tabs>
          <w:tab w:val="center" w:pos="426"/>
          <w:tab w:val="center" w:pos="4536"/>
          <w:tab w:val="right" w:pos="9072"/>
        </w:tabs>
        <w:spacing w:before="120" w:after="120" w:line="276" w:lineRule="auto"/>
        <w:jc w:val="both"/>
        <w:rPr>
          <w:rFonts w:ascii="Arial" w:eastAsia="Arial Unicode MS" w:hAnsi="Arial" w:cs="Arial"/>
          <w:b/>
        </w:rPr>
      </w:pPr>
      <w:r w:rsidRPr="00782446">
        <w:rPr>
          <w:rFonts w:ascii="Arial" w:eastAsia="Arial Unicode MS" w:hAnsi="Arial" w:cs="Arial"/>
          <w:b/>
        </w:rPr>
        <w:t>Wykaz podręcznego sprzętu gaśniczego (szt.)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1701"/>
      </w:tblGrid>
      <w:tr w:rsidR="00815C5E" w:rsidRPr="00782446" w:rsidTr="00B60F9D">
        <w:tc>
          <w:tcPr>
            <w:tcW w:w="534" w:type="dxa"/>
          </w:tcPr>
          <w:p w:rsidR="00815C5E" w:rsidRPr="00782446" w:rsidRDefault="00815C5E" w:rsidP="00B60F9D">
            <w:pPr>
              <w:tabs>
                <w:tab w:val="center" w:pos="426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15C5E" w:rsidRPr="00782446" w:rsidRDefault="00815C5E" w:rsidP="00B60F9D">
            <w:pPr>
              <w:tabs>
                <w:tab w:val="center" w:pos="426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/>
                <w:sz w:val="20"/>
                <w:szCs w:val="20"/>
              </w:rPr>
              <w:t>Rodzaj</w:t>
            </w:r>
          </w:p>
        </w:tc>
        <w:tc>
          <w:tcPr>
            <w:tcW w:w="1701" w:type="dxa"/>
          </w:tcPr>
          <w:p w:rsidR="00815C5E" w:rsidRPr="00782446" w:rsidRDefault="00815C5E" w:rsidP="00B60F9D">
            <w:pPr>
              <w:tabs>
                <w:tab w:val="center" w:pos="426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b/>
                <w:sz w:val="20"/>
                <w:szCs w:val="20"/>
              </w:rPr>
              <w:t>Ilość (szt.)</w:t>
            </w:r>
          </w:p>
        </w:tc>
      </w:tr>
      <w:tr w:rsidR="00815C5E" w:rsidRPr="00782446" w:rsidTr="00B60F9D">
        <w:tc>
          <w:tcPr>
            <w:tcW w:w="534" w:type="dxa"/>
            <w:vAlign w:val="center"/>
          </w:tcPr>
          <w:p w:rsidR="00815C5E" w:rsidRPr="00782446" w:rsidRDefault="00815C5E" w:rsidP="00B60F9D">
            <w:pPr>
              <w:tabs>
                <w:tab w:val="center" w:pos="426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15C5E" w:rsidRPr="00782446" w:rsidRDefault="00815C5E" w:rsidP="00B60F9D">
            <w:pPr>
              <w:tabs>
                <w:tab w:val="center" w:pos="426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AP-25xABC</w:t>
            </w:r>
          </w:p>
        </w:tc>
        <w:tc>
          <w:tcPr>
            <w:tcW w:w="1701" w:type="dxa"/>
            <w:vAlign w:val="center"/>
          </w:tcPr>
          <w:p w:rsidR="00815C5E" w:rsidRPr="00782446" w:rsidRDefault="00815C5E" w:rsidP="00B60F9D">
            <w:pPr>
              <w:tabs>
                <w:tab w:val="center" w:pos="426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815C5E" w:rsidRPr="00782446" w:rsidTr="00B60F9D">
        <w:tc>
          <w:tcPr>
            <w:tcW w:w="534" w:type="dxa"/>
            <w:vAlign w:val="center"/>
          </w:tcPr>
          <w:p w:rsidR="00815C5E" w:rsidRPr="00782446" w:rsidRDefault="00815C5E" w:rsidP="00B60F9D">
            <w:pPr>
              <w:tabs>
                <w:tab w:val="center" w:pos="426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815C5E" w:rsidRPr="00782446" w:rsidRDefault="00815C5E" w:rsidP="00B60F9D">
            <w:pPr>
              <w:tabs>
                <w:tab w:val="center" w:pos="426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GP-2xABC</w:t>
            </w:r>
          </w:p>
        </w:tc>
        <w:tc>
          <w:tcPr>
            <w:tcW w:w="1701" w:type="dxa"/>
            <w:vAlign w:val="center"/>
          </w:tcPr>
          <w:p w:rsidR="00815C5E" w:rsidRPr="00782446" w:rsidRDefault="00815C5E" w:rsidP="00B60F9D">
            <w:pPr>
              <w:tabs>
                <w:tab w:val="center" w:pos="426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13</w:t>
            </w:r>
          </w:p>
        </w:tc>
      </w:tr>
      <w:tr w:rsidR="00815C5E" w:rsidRPr="00782446" w:rsidTr="00B60F9D">
        <w:tc>
          <w:tcPr>
            <w:tcW w:w="534" w:type="dxa"/>
            <w:vAlign w:val="center"/>
          </w:tcPr>
          <w:p w:rsidR="00815C5E" w:rsidRPr="00782446" w:rsidRDefault="00815C5E" w:rsidP="00B60F9D">
            <w:pPr>
              <w:tabs>
                <w:tab w:val="center" w:pos="426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815C5E" w:rsidRPr="00782446" w:rsidRDefault="00815C5E" w:rsidP="00B60F9D">
            <w:pPr>
              <w:tabs>
                <w:tab w:val="center" w:pos="426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GP-4xABC</w:t>
            </w:r>
          </w:p>
        </w:tc>
        <w:tc>
          <w:tcPr>
            <w:tcW w:w="1701" w:type="dxa"/>
            <w:vAlign w:val="center"/>
          </w:tcPr>
          <w:p w:rsidR="00815C5E" w:rsidRPr="00782446" w:rsidRDefault="00815C5E" w:rsidP="00B60F9D">
            <w:pPr>
              <w:tabs>
                <w:tab w:val="center" w:pos="426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42</w:t>
            </w:r>
          </w:p>
        </w:tc>
      </w:tr>
      <w:tr w:rsidR="00815C5E" w:rsidRPr="00782446" w:rsidTr="00B60F9D">
        <w:tc>
          <w:tcPr>
            <w:tcW w:w="534" w:type="dxa"/>
            <w:vAlign w:val="center"/>
          </w:tcPr>
          <w:p w:rsidR="00815C5E" w:rsidRPr="00782446" w:rsidRDefault="00815C5E" w:rsidP="00B60F9D">
            <w:pPr>
              <w:tabs>
                <w:tab w:val="center" w:pos="426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815C5E" w:rsidRPr="00782446" w:rsidRDefault="00815C5E" w:rsidP="00B60F9D">
            <w:pPr>
              <w:tabs>
                <w:tab w:val="center" w:pos="426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GP-6xABC</w:t>
            </w:r>
          </w:p>
        </w:tc>
        <w:tc>
          <w:tcPr>
            <w:tcW w:w="1701" w:type="dxa"/>
            <w:vAlign w:val="center"/>
          </w:tcPr>
          <w:p w:rsidR="00815C5E" w:rsidRPr="00782446" w:rsidRDefault="00815C5E" w:rsidP="00B60F9D">
            <w:pPr>
              <w:tabs>
                <w:tab w:val="center" w:pos="426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105</w:t>
            </w:r>
          </w:p>
        </w:tc>
      </w:tr>
      <w:tr w:rsidR="00815C5E" w:rsidRPr="00782446" w:rsidTr="00B60F9D">
        <w:tc>
          <w:tcPr>
            <w:tcW w:w="534" w:type="dxa"/>
            <w:vAlign w:val="center"/>
          </w:tcPr>
          <w:p w:rsidR="00815C5E" w:rsidRPr="00782446" w:rsidRDefault="00815C5E" w:rsidP="00B60F9D">
            <w:pPr>
              <w:tabs>
                <w:tab w:val="center" w:pos="426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815C5E" w:rsidRPr="00782446" w:rsidRDefault="00815C5E" w:rsidP="00B60F9D">
            <w:pPr>
              <w:tabs>
                <w:tab w:val="center" w:pos="426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GP-6zABC</w:t>
            </w:r>
          </w:p>
        </w:tc>
        <w:tc>
          <w:tcPr>
            <w:tcW w:w="1701" w:type="dxa"/>
            <w:vAlign w:val="center"/>
          </w:tcPr>
          <w:p w:rsidR="00815C5E" w:rsidRPr="00782446" w:rsidRDefault="00815C5E" w:rsidP="00B60F9D">
            <w:pPr>
              <w:tabs>
                <w:tab w:val="center" w:pos="426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815C5E" w:rsidRPr="00782446" w:rsidTr="00B60F9D">
        <w:tc>
          <w:tcPr>
            <w:tcW w:w="534" w:type="dxa"/>
            <w:vAlign w:val="center"/>
          </w:tcPr>
          <w:p w:rsidR="00815C5E" w:rsidRPr="00782446" w:rsidRDefault="00815C5E" w:rsidP="00B60F9D">
            <w:pPr>
              <w:tabs>
                <w:tab w:val="center" w:pos="426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815C5E" w:rsidRPr="00782446" w:rsidRDefault="00815C5E" w:rsidP="00B60F9D">
            <w:pPr>
              <w:tabs>
                <w:tab w:val="center" w:pos="426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GSE-2x</w:t>
            </w:r>
          </w:p>
        </w:tc>
        <w:tc>
          <w:tcPr>
            <w:tcW w:w="1701" w:type="dxa"/>
            <w:vAlign w:val="center"/>
          </w:tcPr>
          <w:p w:rsidR="00815C5E" w:rsidRPr="00782446" w:rsidRDefault="00815C5E" w:rsidP="00B60F9D">
            <w:pPr>
              <w:tabs>
                <w:tab w:val="center" w:pos="426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</w:tr>
      <w:tr w:rsidR="00815C5E" w:rsidRPr="00782446" w:rsidTr="00B60F9D">
        <w:tc>
          <w:tcPr>
            <w:tcW w:w="534" w:type="dxa"/>
            <w:vAlign w:val="center"/>
          </w:tcPr>
          <w:p w:rsidR="00815C5E" w:rsidRPr="00782446" w:rsidRDefault="00815C5E" w:rsidP="00B60F9D">
            <w:pPr>
              <w:tabs>
                <w:tab w:val="center" w:pos="426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815C5E" w:rsidRPr="00782446" w:rsidRDefault="00815C5E" w:rsidP="00B60F9D">
            <w:pPr>
              <w:tabs>
                <w:tab w:val="center" w:pos="426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GS-5x</w:t>
            </w:r>
          </w:p>
        </w:tc>
        <w:tc>
          <w:tcPr>
            <w:tcW w:w="1701" w:type="dxa"/>
            <w:vAlign w:val="center"/>
          </w:tcPr>
          <w:p w:rsidR="00815C5E" w:rsidRPr="00782446" w:rsidRDefault="00815C5E" w:rsidP="00B60F9D">
            <w:pPr>
              <w:tabs>
                <w:tab w:val="center" w:pos="426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18</w:t>
            </w:r>
          </w:p>
        </w:tc>
      </w:tr>
      <w:tr w:rsidR="00815C5E" w:rsidRPr="00782446" w:rsidTr="00B60F9D">
        <w:tc>
          <w:tcPr>
            <w:tcW w:w="534" w:type="dxa"/>
            <w:vAlign w:val="center"/>
          </w:tcPr>
          <w:p w:rsidR="00815C5E" w:rsidRPr="00782446" w:rsidRDefault="00815C5E" w:rsidP="00B60F9D">
            <w:pPr>
              <w:tabs>
                <w:tab w:val="center" w:pos="426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815C5E" w:rsidRPr="00782446" w:rsidRDefault="00815C5E" w:rsidP="00B60F9D">
            <w:pPr>
              <w:tabs>
                <w:tab w:val="center" w:pos="426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GW-6z</w:t>
            </w:r>
          </w:p>
        </w:tc>
        <w:tc>
          <w:tcPr>
            <w:tcW w:w="1701" w:type="dxa"/>
            <w:vAlign w:val="center"/>
          </w:tcPr>
          <w:p w:rsidR="00815C5E" w:rsidRPr="00782446" w:rsidRDefault="00815C5E" w:rsidP="00B60F9D">
            <w:pPr>
              <w:tabs>
                <w:tab w:val="center" w:pos="426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</w:tr>
      <w:tr w:rsidR="00815C5E" w:rsidRPr="00782446" w:rsidTr="00B60F9D">
        <w:tc>
          <w:tcPr>
            <w:tcW w:w="534" w:type="dxa"/>
            <w:vAlign w:val="center"/>
          </w:tcPr>
          <w:p w:rsidR="00815C5E" w:rsidRPr="00782446" w:rsidRDefault="00815C5E" w:rsidP="00B60F9D">
            <w:pPr>
              <w:tabs>
                <w:tab w:val="center" w:pos="426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815C5E" w:rsidRPr="00782446" w:rsidRDefault="00815C5E" w:rsidP="00B60F9D">
            <w:pPr>
              <w:tabs>
                <w:tab w:val="center" w:pos="426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GWP-2xAF</w:t>
            </w:r>
          </w:p>
        </w:tc>
        <w:tc>
          <w:tcPr>
            <w:tcW w:w="1701" w:type="dxa"/>
            <w:vAlign w:val="center"/>
          </w:tcPr>
          <w:p w:rsidR="00815C5E" w:rsidRPr="00782446" w:rsidRDefault="00815C5E" w:rsidP="00B60F9D">
            <w:pPr>
              <w:tabs>
                <w:tab w:val="center" w:pos="426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815C5E" w:rsidRPr="00782446" w:rsidTr="00B60F9D">
        <w:tc>
          <w:tcPr>
            <w:tcW w:w="534" w:type="dxa"/>
            <w:vAlign w:val="center"/>
          </w:tcPr>
          <w:p w:rsidR="00815C5E" w:rsidRPr="00782446" w:rsidRDefault="00815C5E" w:rsidP="00B60F9D">
            <w:pPr>
              <w:tabs>
                <w:tab w:val="center" w:pos="426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815C5E" w:rsidRPr="00782446" w:rsidRDefault="00815C5E" w:rsidP="00B60F9D">
            <w:pPr>
              <w:tabs>
                <w:tab w:val="center" w:pos="426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GH-2x36FE</w:t>
            </w:r>
          </w:p>
        </w:tc>
        <w:tc>
          <w:tcPr>
            <w:tcW w:w="1701" w:type="dxa"/>
            <w:vAlign w:val="center"/>
          </w:tcPr>
          <w:p w:rsidR="00815C5E" w:rsidRPr="00782446" w:rsidRDefault="00815C5E" w:rsidP="00B60F9D">
            <w:pPr>
              <w:tabs>
                <w:tab w:val="center" w:pos="426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815C5E" w:rsidRPr="00782446" w:rsidTr="00B60F9D">
        <w:tc>
          <w:tcPr>
            <w:tcW w:w="534" w:type="dxa"/>
            <w:vAlign w:val="center"/>
          </w:tcPr>
          <w:p w:rsidR="00815C5E" w:rsidRPr="00782446" w:rsidRDefault="00815C5E" w:rsidP="00B60F9D">
            <w:pPr>
              <w:tabs>
                <w:tab w:val="center" w:pos="426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815C5E" w:rsidRPr="00782446" w:rsidRDefault="00815C5E" w:rsidP="00B60F9D">
            <w:pPr>
              <w:tabs>
                <w:tab w:val="center" w:pos="426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HP wew., zew.</w:t>
            </w:r>
          </w:p>
        </w:tc>
        <w:tc>
          <w:tcPr>
            <w:tcW w:w="1701" w:type="dxa"/>
            <w:vAlign w:val="center"/>
          </w:tcPr>
          <w:p w:rsidR="00815C5E" w:rsidRPr="00782446" w:rsidRDefault="00815C5E" w:rsidP="00B60F9D">
            <w:pPr>
              <w:tabs>
                <w:tab w:val="center" w:pos="426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8244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81</w:t>
            </w:r>
          </w:p>
        </w:tc>
      </w:tr>
    </w:tbl>
    <w:p w:rsidR="00815C5E" w:rsidRPr="00782446" w:rsidRDefault="00815C5E" w:rsidP="00815C5E">
      <w:pPr>
        <w:spacing w:line="276" w:lineRule="auto"/>
        <w:jc w:val="both"/>
        <w:rPr>
          <w:rFonts w:ascii="Arial" w:eastAsia="Arial Unicode MS" w:hAnsi="Arial" w:cs="Arial"/>
          <w:color w:val="FF0000"/>
        </w:rPr>
      </w:pPr>
    </w:p>
    <w:p w:rsidR="00815C5E" w:rsidRPr="00782446" w:rsidRDefault="00815C5E" w:rsidP="00815C5E">
      <w:pPr>
        <w:spacing w:line="276" w:lineRule="auto"/>
        <w:jc w:val="both"/>
        <w:rPr>
          <w:rFonts w:ascii="Arial" w:eastAsia="Times New Roman" w:hAnsi="Arial" w:cs="Arial"/>
          <w:b/>
        </w:rPr>
      </w:pPr>
      <w:r w:rsidRPr="00782446">
        <w:rPr>
          <w:rFonts w:ascii="Arial" w:eastAsia="Times New Roman" w:hAnsi="Arial" w:cs="Arial"/>
          <w:b/>
        </w:rPr>
        <w:t>Zestawy pompowni ppoż. w  budynkach KPRM w Warszawie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4"/>
        <w:gridCol w:w="7087"/>
      </w:tblGrid>
      <w:tr w:rsidR="00815C5E" w:rsidRPr="00782446" w:rsidTr="00B60F9D">
        <w:trPr>
          <w:trHeight w:val="500"/>
        </w:trPr>
        <w:tc>
          <w:tcPr>
            <w:tcW w:w="534" w:type="dxa"/>
          </w:tcPr>
          <w:p w:rsidR="00815C5E" w:rsidRPr="00782446" w:rsidRDefault="00815C5E" w:rsidP="00B60F9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15C5E" w:rsidRPr="00782446" w:rsidRDefault="00815C5E" w:rsidP="00B60F9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8244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87" w:type="dxa"/>
          </w:tcPr>
          <w:p w:rsidR="00815C5E" w:rsidRPr="00782446" w:rsidRDefault="00815C5E" w:rsidP="00B60F9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8244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Wilo</w:t>
            </w:r>
            <w:proofErr w:type="spellEnd"/>
            <w:r w:rsidRPr="0078244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815C5E" w:rsidRPr="00782446" w:rsidRDefault="00815C5E" w:rsidP="00B60F9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8244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Typ. COR-3MVIE806-2G/VR-WMS-EB</w:t>
            </w:r>
          </w:p>
        </w:tc>
      </w:tr>
      <w:tr w:rsidR="00815C5E" w:rsidRPr="00782446" w:rsidTr="00B60F9D">
        <w:trPr>
          <w:trHeight w:val="553"/>
        </w:trPr>
        <w:tc>
          <w:tcPr>
            <w:tcW w:w="534" w:type="dxa"/>
          </w:tcPr>
          <w:p w:rsidR="00815C5E" w:rsidRPr="00782446" w:rsidRDefault="00815C5E" w:rsidP="00B60F9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815C5E" w:rsidRPr="00782446" w:rsidRDefault="00815C5E" w:rsidP="00B60F9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8244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87" w:type="dxa"/>
          </w:tcPr>
          <w:p w:rsidR="00815C5E" w:rsidRPr="00782446" w:rsidRDefault="00815C5E" w:rsidP="00B60F9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815C5E" w:rsidRPr="00782446" w:rsidRDefault="00815C5E" w:rsidP="00B60F9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8244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HYAMAT VP3/1005 B +OBT 50</w:t>
            </w:r>
          </w:p>
        </w:tc>
      </w:tr>
      <w:tr w:rsidR="00815C5E" w:rsidRPr="00782446" w:rsidTr="00B60F9D">
        <w:trPr>
          <w:trHeight w:val="689"/>
        </w:trPr>
        <w:tc>
          <w:tcPr>
            <w:tcW w:w="534" w:type="dxa"/>
          </w:tcPr>
          <w:p w:rsidR="00815C5E" w:rsidRPr="00782446" w:rsidRDefault="00815C5E" w:rsidP="00B60F9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815C5E" w:rsidRPr="00782446" w:rsidRDefault="00815C5E" w:rsidP="00B60F9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8244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87" w:type="dxa"/>
          </w:tcPr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8244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INSTAL COMPACT</w:t>
            </w:r>
          </w:p>
          <w:p w:rsidR="00815C5E" w:rsidRPr="00782446" w:rsidRDefault="00815C5E" w:rsidP="00B60F9D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8244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TYP.ZH-CR/S 3.3.8/0,75 KW </w:t>
            </w:r>
          </w:p>
        </w:tc>
      </w:tr>
      <w:tr w:rsidR="00815C5E" w:rsidRPr="00782446" w:rsidTr="00B60F9D">
        <w:trPr>
          <w:trHeight w:val="568"/>
        </w:trPr>
        <w:tc>
          <w:tcPr>
            <w:tcW w:w="534" w:type="dxa"/>
          </w:tcPr>
          <w:p w:rsidR="00815C5E" w:rsidRPr="00782446" w:rsidRDefault="00815C5E" w:rsidP="00B60F9D">
            <w:pPr>
              <w:spacing w:line="48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8244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087" w:type="dxa"/>
          </w:tcPr>
          <w:p w:rsidR="00815C5E" w:rsidRPr="00782446" w:rsidRDefault="00815C5E" w:rsidP="00B60F9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82446">
              <w:rPr>
                <w:rFonts w:ascii="Arial" w:eastAsia="Times New Roman" w:hAnsi="Arial" w:cs="Arial"/>
                <w:sz w:val="20"/>
                <w:szCs w:val="20"/>
              </w:rPr>
              <w:t>ZESTAW POMPOWY.</w:t>
            </w:r>
          </w:p>
          <w:p w:rsidR="00815C5E" w:rsidRPr="00782446" w:rsidRDefault="00815C5E" w:rsidP="00B60F9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82446">
              <w:rPr>
                <w:rFonts w:ascii="Arial" w:eastAsia="Times New Roman" w:hAnsi="Arial" w:cs="Arial"/>
                <w:sz w:val="20"/>
                <w:szCs w:val="20"/>
              </w:rPr>
              <w:t>ROK PRODUKCJI:  1992</w:t>
            </w:r>
          </w:p>
        </w:tc>
      </w:tr>
    </w:tbl>
    <w:p w:rsidR="00815C5E" w:rsidRPr="00782446" w:rsidRDefault="00815C5E" w:rsidP="00815C5E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sz w:val="22"/>
          <w:szCs w:val="22"/>
          <w:lang w:eastAsia="en-US"/>
        </w:rPr>
      </w:pPr>
    </w:p>
    <w:p w:rsidR="00815C5E" w:rsidRPr="00782446" w:rsidRDefault="00815C5E" w:rsidP="00815C5E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sz w:val="22"/>
          <w:szCs w:val="22"/>
          <w:lang w:eastAsia="en-US"/>
        </w:rPr>
      </w:pPr>
    </w:p>
    <w:p w:rsidR="00815C5E" w:rsidRPr="00782446" w:rsidRDefault="00815C5E" w:rsidP="00815C5E">
      <w:pPr>
        <w:tabs>
          <w:tab w:val="center" w:pos="0"/>
          <w:tab w:val="center" w:pos="4536"/>
          <w:tab w:val="right" w:pos="9072"/>
        </w:tabs>
        <w:spacing w:before="120" w:after="120" w:line="276" w:lineRule="auto"/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  <w:r w:rsidRPr="00782446">
        <w:rPr>
          <w:rFonts w:ascii="Arial" w:eastAsia="Arial Unicode MS" w:hAnsi="Arial" w:cs="Arial"/>
          <w:b/>
          <w:sz w:val="22"/>
          <w:szCs w:val="22"/>
          <w:u w:val="single"/>
        </w:rPr>
        <w:t>Kontrola stanu drzwi przeciwpożarowych zgodnie z obowiązującymi normami:</w:t>
      </w:r>
    </w:p>
    <w:p w:rsidR="00815C5E" w:rsidRPr="00782446" w:rsidRDefault="00815C5E" w:rsidP="00815C5E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sz w:val="22"/>
          <w:szCs w:val="22"/>
          <w:lang w:eastAsia="en-US"/>
        </w:rPr>
      </w:pPr>
      <w:r w:rsidRPr="00782446">
        <w:rPr>
          <w:rFonts w:eastAsia="Calibri" w:cs="Times New Roman"/>
          <w:sz w:val="22"/>
          <w:szCs w:val="22"/>
          <w:lang w:eastAsia="en-US"/>
        </w:rPr>
        <w:lastRenderedPageBreak/>
        <w:t>1)Przeprowadzenie kontroli drzwi pożarowych polegającej na:</w:t>
      </w:r>
    </w:p>
    <w:p w:rsidR="00815C5E" w:rsidRPr="00782446" w:rsidRDefault="00815C5E" w:rsidP="00815C5E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sz w:val="22"/>
          <w:szCs w:val="22"/>
          <w:lang w:eastAsia="en-US"/>
        </w:rPr>
      </w:pPr>
      <w:r w:rsidRPr="00782446">
        <w:rPr>
          <w:rFonts w:eastAsia="Calibri" w:cs="Times New Roman"/>
          <w:sz w:val="22"/>
          <w:szCs w:val="22"/>
          <w:lang w:eastAsia="en-US"/>
        </w:rPr>
        <w:t>Ogólnej kontroli wzrokowej kompletności  drzwi i ich osprzętu,</w:t>
      </w:r>
    </w:p>
    <w:p w:rsidR="00815C5E" w:rsidRPr="00782446" w:rsidRDefault="00815C5E" w:rsidP="00815C5E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sz w:val="22"/>
          <w:szCs w:val="22"/>
          <w:lang w:eastAsia="en-US"/>
        </w:rPr>
      </w:pPr>
      <w:r w:rsidRPr="00782446">
        <w:rPr>
          <w:rFonts w:eastAsia="Calibri" w:cs="Times New Roman"/>
          <w:sz w:val="22"/>
          <w:szCs w:val="22"/>
          <w:lang w:eastAsia="en-US"/>
        </w:rPr>
        <w:t>-kontroli kompletności oznakowania identyfikacyjnego drzwi (tabliczki znamionowej)</w:t>
      </w:r>
    </w:p>
    <w:p w:rsidR="00815C5E" w:rsidRPr="00782446" w:rsidRDefault="00815C5E" w:rsidP="00815C5E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sz w:val="22"/>
          <w:szCs w:val="22"/>
          <w:lang w:eastAsia="en-US"/>
        </w:rPr>
      </w:pPr>
      <w:r w:rsidRPr="00782446">
        <w:rPr>
          <w:rFonts w:eastAsia="Calibri" w:cs="Times New Roman"/>
          <w:sz w:val="22"/>
          <w:szCs w:val="22"/>
          <w:lang w:eastAsia="en-US"/>
        </w:rPr>
        <w:t>-ocena swobody ruchu skrzydła,</w:t>
      </w:r>
    </w:p>
    <w:p w:rsidR="00815C5E" w:rsidRPr="00782446" w:rsidRDefault="00815C5E" w:rsidP="00815C5E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sz w:val="22"/>
          <w:szCs w:val="22"/>
          <w:lang w:eastAsia="en-US"/>
        </w:rPr>
      </w:pPr>
      <w:r w:rsidRPr="00782446">
        <w:rPr>
          <w:rFonts w:eastAsia="Calibri" w:cs="Times New Roman"/>
          <w:sz w:val="22"/>
          <w:szCs w:val="22"/>
          <w:lang w:eastAsia="en-US"/>
        </w:rPr>
        <w:t>-kontroli  poprawności funkcji zamykania drzwi,</w:t>
      </w:r>
    </w:p>
    <w:p w:rsidR="00815C5E" w:rsidRPr="00782446" w:rsidRDefault="00815C5E" w:rsidP="00815C5E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sz w:val="22"/>
          <w:szCs w:val="22"/>
          <w:lang w:eastAsia="en-US"/>
        </w:rPr>
      </w:pPr>
      <w:r w:rsidRPr="00782446">
        <w:rPr>
          <w:rFonts w:eastAsia="Calibri" w:cs="Times New Roman"/>
          <w:sz w:val="22"/>
          <w:szCs w:val="22"/>
          <w:lang w:eastAsia="en-US"/>
        </w:rPr>
        <w:t xml:space="preserve">-kontroli poprawności zadziałania regulatora kolejności zamykania skrzydeł (drzwi dwuskrzydłowe) </w:t>
      </w:r>
    </w:p>
    <w:p w:rsidR="00815C5E" w:rsidRPr="00782446" w:rsidRDefault="00815C5E" w:rsidP="00815C5E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sz w:val="22"/>
          <w:szCs w:val="22"/>
          <w:lang w:eastAsia="en-US"/>
        </w:rPr>
      </w:pPr>
      <w:r w:rsidRPr="00782446">
        <w:rPr>
          <w:rFonts w:eastAsia="Calibri" w:cs="Times New Roman"/>
          <w:sz w:val="22"/>
          <w:szCs w:val="22"/>
          <w:lang w:eastAsia="en-US"/>
        </w:rPr>
        <w:t xml:space="preserve">-weryfikacja siły niezbędnej  do otwarcia drzwi ,ew. regulacja , samozamykacza </w:t>
      </w:r>
    </w:p>
    <w:p w:rsidR="00815C5E" w:rsidRPr="00782446" w:rsidRDefault="00815C5E" w:rsidP="00815C5E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sz w:val="22"/>
          <w:szCs w:val="22"/>
          <w:lang w:eastAsia="en-US"/>
        </w:rPr>
      </w:pPr>
      <w:r w:rsidRPr="00782446">
        <w:rPr>
          <w:rFonts w:eastAsia="Calibri" w:cs="Times New Roman"/>
          <w:sz w:val="22"/>
          <w:szCs w:val="22"/>
          <w:lang w:eastAsia="en-US"/>
        </w:rPr>
        <w:t>-kontroli prędkości zamykania drzwi oraz siły domknięcia ew. regulacja,</w:t>
      </w:r>
    </w:p>
    <w:p w:rsidR="00815C5E" w:rsidRPr="00782446" w:rsidRDefault="00815C5E" w:rsidP="00815C5E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sz w:val="22"/>
          <w:szCs w:val="22"/>
          <w:lang w:eastAsia="en-US"/>
        </w:rPr>
      </w:pPr>
      <w:r w:rsidRPr="00782446">
        <w:rPr>
          <w:rFonts w:eastAsia="Calibri" w:cs="Times New Roman"/>
          <w:sz w:val="22"/>
          <w:szCs w:val="22"/>
          <w:lang w:eastAsia="en-US"/>
        </w:rPr>
        <w:t>-sprawdzenie poprawności funkcjonowania wszystkich elementów zamka drzwi,</w:t>
      </w:r>
    </w:p>
    <w:p w:rsidR="00815C5E" w:rsidRPr="00782446" w:rsidRDefault="00815C5E" w:rsidP="00815C5E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sz w:val="22"/>
          <w:szCs w:val="22"/>
          <w:lang w:eastAsia="en-US"/>
        </w:rPr>
      </w:pPr>
      <w:r w:rsidRPr="00782446">
        <w:rPr>
          <w:rFonts w:eastAsia="Calibri" w:cs="Times New Roman"/>
          <w:sz w:val="22"/>
          <w:szCs w:val="22"/>
          <w:lang w:eastAsia="en-US"/>
        </w:rPr>
        <w:t>-kontroli i ew. regulacji pozostałego opcjonalnego osprzętu drzwi,</w:t>
      </w:r>
    </w:p>
    <w:p w:rsidR="00815C5E" w:rsidRPr="00782446" w:rsidRDefault="00815C5E" w:rsidP="00815C5E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sz w:val="22"/>
          <w:szCs w:val="22"/>
          <w:lang w:eastAsia="en-US"/>
        </w:rPr>
      </w:pPr>
      <w:r w:rsidRPr="00782446">
        <w:rPr>
          <w:rFonts w:eastAsia="Calibri" w:cs="Times New Roman"/>
          <w:sz w:val="22"/>
          <w:szCs w:val="22"/>
          <w:lang w:eastAsia="en-US"/>
        </w:rPr>
        <w:t>-kontroli funkcjonowania zawiasów i ich zamocowania w ościeżnicy ,ew. regulacja</w:t>
      </w:r>
    </w:p>
    <w:p w:rsidR="00815C5E" w:rsidRPr="00782446" w:rsidRDefault="00815C5E" w:rsidP="00815C5E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sz w:val="22"/>
          <w:szCs w:val="22"/>
          <w:lang w:eastAsia="en-US"/>
        </w:rPr>
      </w:pPr>
      <w:r w:rsidRPr="00782446">
        <w:rPr>
          <w:rFonts w:eastAsia="Calibri" w:cs="Times New Roman"/>
          <w:sz w:val="22"/>
          <w:szCs w:val="22"/>
          <w:lang w:eastAsia="en-US"/>
        </w:rPr>
        <w:t>-kontroli samozamykacza ,ew. dociągnięcie śrub mocujących,</w:t>
      </w:r>
    </w:p>
    <w:p w:rsidR="00815C5E" w:rsidRPr="00782446" w:rsidRDefault="00815C5E" w:rsidP="00815C5E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sz w:val="22"/>
          <w:szCs w:val="22"/>
          <w:lang w:eastAsia="en-US"/>
        </w:rPr>
      </w:pPr>
      <w:r w:rsidRPr="00782446">
        <w:rPr>
          <w:rFonts w:eastAsia="Calibri" w:cs="Times New Roman"/>
          <w:sz w:val="22"/>
          <w:szCs w:val="22"/>
          <w:lang w:eastAsia="en-US"/>
        </w:rPr>
        <w:t>-kontroli osadzenia ościeżnicy,</w:t>
      </w:r>
    </w:p>
    <w:p w:rsidR="00815C5E" w:rsidRPr="00782446" w:rsidRDefault="00815C5E" w:rsidP="00815C5E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sz w:val="22"/>
          <w:szCs w:val="22"/>
          <w:lang w:eastAsia="en-US"/>
        </w:rPr>
      </w:pPr>
      <w:r w:rsidRPr="00782446">
        <w:rPr>
          <w:rFonts w:eastAsia="Calibri" w:cs="Times New Roman"/>
          <w:sz w:val="22"/>
          <w:szCs w:val="22"/>
          <w:lang w:eastAsia="en-US"/>
        </w:rPr>
        <w:t>Po wykonaniu czynności, każde drzwi przeciwpożarowe powinny być zaopatrzone w naklejkę  kontrolną z badania ,a w przypadku konieczności naprawy „ DO NAPRAWY  ‘’</w:t>
      </w:r>
    </w:p>
    <w:p w:rsidR="00815C5E" w:rsidRPr="00782446" w:rsidRDefault="00815C5E" w:rsidP="00815C5E">
      <w:pPr>
        <w:widowControl/>
        <w:autoSpaceDE/>
        <w:autoSpaceDN/>
        <w:adjustRightInd/>
        <w:spacing w:after="200" w:line="276" w:lineRule="auto"/>
        <w:jc w:val="both"/>
        <w:rPr>
          <w:rFonts w:eastAsia="Calibri" w:cs="Times New Roman"/>
          <w:sz w:val="22"/>
          <w:szCs w:val="22"/>
          <w:lang w:eastAsia="en-US"/>
        </w:rPr>
      </w:pPr>
      <w:r w:rsidRPr="00782446">
        <w:rPr>
          <w:rFonts w:eastAsia="Calibri" w:cs="Times New Roman"/>
          <w:sz w:val="22"/>
          <w:szCs w:val="22"/>
          <w:lang w:eastAsia="en-US"/>
        </w:rPr>
        <w:t xml:space="preserve">                     </w:t>
      </w:r>
    </w:p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1843"/>
        <w:gridCol w:w="2835"/>
      </w:tblGrid>
      <w:tr w:rsidR="00815C5E" w:rsidRPr="00782446" w:rsidTr="00B60F9D">
        <w:trPr>
          <w:trHeight w:val="525"/>
        </w:trPr>
        <w:tc>
          <w:tcPr>
            <w:tcW w:w="283" w:type="dxa"/>
          </w:tcPr>
          <w:p w:rsidR="00815C5E" w:rsidRPr="00782446" w:rsidRDefault="00815C5E" w:rsidP="00B60F9D">
            <w:pPr>
              <w:tabs>
                <w:tab w:val="center" w:pos="0"/>
                <w:tab w:val="center" w:pos="4536"/>
                <w:tab w:val="right" w:pos="9072"/>
              </w:tabs>
              <w:spacing w:before="120" w:after="12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815C5E" w:rsidRPr="00782446" w:rsidRDefault="00815C5E" w:rsidP="00B60F9D">
            <w:pPr>
              <w:tabs>
                <w:tab w:val="center" w:pos="0"/>
                <w:tab w:val="center" w:pos="4536"/>
                <w:tab w:val="right" w:pos="9072"/>
              </w:tabs>
              <w:spacing w:before="120" w:after="120" w:line="276" w:lineRule="auto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782446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  Rodzaj</w:t>
            </w:r>
          </w:p>
        </w:tc>
        <w:tc>
          <w:tcPr>
            <w:tcW w:w="2835" w:type="dxa"/>
          </w:tcPr>
          <w:p w:rsidR="00815C5E" w:rsidRPr="00782446" w:rsidRDefault="00815C5E" w:rsidP="00B60F9D">
            <w:pPr>
              <w:tabs>
                <w:tab w:val="center" w:pos="0"/>
                <w:tab w:val="center" w:pos="4536"/>
                <w:tab w:val="right" w:pos="9072"/>
              </w:tabs>
              <w:spacing w:before="120" w:after="120" w:line="276" w:lineRule="auto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782446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           Ilość (szt.)</w:t>
            </w:r>
          </w:p>
        </w:tc>
      </w:tr>
      <w:tr w:rsidR="00815C5E" w:rsidRPr="00782446" w:rsidTr="00B60F9D">
        <w:trPr>
          <w:trHeight w:val="489"/>
        </w:trPr>
        <w:tc>
          <w:tcPr>
            <w:tcW w:w="283" w:type="dxa"/>
          </w:tcPr>
          <w:p w:rsidR="00815C5E" w:rsidRPr="00782446" w:rsidRDefault="00815C5E" w:rsidP="00B60F9D">
            <w:pPr>
              <w:tabs>
                <w:tab w:val="center" w:pos="0"/>
                <w:tab w:val="center" w:pos="4536"/>
                <w:tab w:val="right" w:pos="9072"/>
              </w:tabs>
              <w:spacing w:before="120" w:after="120" w:line="276" w:lineRule="auto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82446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15C5E" w:rsidRPr="00782446" w:rsidRDefault="00815C5E" w:rsidP="00B60F9D">
            <w:pPr>
              <w:tabs>
                <w:tab w:val="center" w:pos="0"/>
                <w:tab w:val="center" w:pos="4536"/>
                <w:tab w:val="right" w:pos="9072"/>
              </w:tabs>
              <w:spacing w:before="120" w:after="120" w:line="276" w:lineRule="auto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82446">
              <w:rPr>
                <w:rFonts w:ascii="Arial" w:eastAsia="Arial Unicode MS" w:hAnsi="Arial" w:cs="Arial"/>
                <w:sz w:val="22"/>
                <w:szCs w:val="22"/>
              </w:rPr>
              <w:t xml:space="preserve">    EI30</w:t>
            </w:r>
          </w:p>
        </w:tc>
        <w:tc>
          <w:tcPr>
            <w:tcW w:w="2835" w:type="dxa"/>
          </w:tcPr>
          <w:p w:rsidR="00815C5E" w:rsidRPr="00782446" w:rsidRDefault="00815C5E" w:rsidP="00B60F9D">
            <w:pPr>
              <w:tabs>
                <w:tab w:val="center" w:pos="0"/>
                <w:tab w:val="center" w:pos="4536"/>
                <w:tab w:val="right" w:pos="9072"/>
              </w:tabs>
              <w:spacing w:before="120" w:after="120" w:line="276" w:lineRule="auto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82446">
              <w:rPr>
                <w:rFonts w:ascii="Arial" w:eastAsia="Arial Unicode MS" w:hAnsi="Arial" w:cs="Arial"/>
                <w:sz w:val="22"/>
                <w:szCs w:val="22"/>
              </w:rPr>
              <w:t xml:space="preserve">            34</w:t>
            </w:r>
          </w:p>
        </w:tc>
      </w:tr>
      <w:tr w:rsidR="00815C5E" w:rsidRPr="00782446" w:rsidTr="00B60F9D">
        <w:trPr>
          <w:trHeight w:val="493"/>
        </w:trPr>
        <w:tc>
          <w:tcPr>
            <w:tcW w:w="283" w:type="dxa"/>
          </w:tcPr>
          <w:p w:rsidR="00815C5E" w:rsidRPr="00782446" w:rsidRDefault="00815C5E" w:rsidP="00B60F9D">
            <w:pPr>
              <w:tabs>
                <w:tab w:val="center" w:pos="0"/>
                <w:tab w:val="center" w:pos="4536"/>
                <w:tab w:val="right" w:pos="9072"/>
              </w:tabs>
              <w:spacing w:before="120" w:after="120" w:line="276" w:lineRule="auto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82446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15C5E" w:rsidRPr="00782446" w:rsidRDefault="00815C5E" w:rsidP="00B60F9D">
            <w:pPr>
              <w:tabs>
                <w:tab w:val="center" w:pos="0"/>
                <w:tab w:val="center" w:pos="4536"/>
                <w:tab w:val="right" w:pos="9072"/>
              </w:tabs>
              <w:spacing w:before="120" w:after="120" w:line="276" w:lineRule="auto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82446">
              <w:rPr>
                <w:rFonts w:ascii="Arial" w:eastAsia="Arial Unicode MS" w:hAnsi="Arial" w:cs="Arial"/>
                <w:sz w:val="22"/>
                <w:szCs w:val="22"/>
              </w:rPr>
              <w:t xml:space="preserve">    EI60</w:t>
            </w:r>
          </w:p>
        </w:tc>
        <w:tc>
          <w:tcPr>
            <w:tcW w:w="2835" w:type="dxa"/>
          </w:tcPr>
          <w:p w:rsidR="00815C5E" w:rsidRPr="00782446" w:rsidRDefault="00815C5E" w:rsidP="00B60F9D">
            <w:pPr>
              <w:tabs>
                <w:tab w:val="center" w:pos="0"/>
                <w:tab w:val="center" w:pos="4536"/>
                <w:tab w:val="right" w:pos="9072"/>
              </w:tabs>
              <w:spacing w:before="120" w:after="120" w:line="276" w:lineRule="auto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82446">
              <w:rPr>
                <w:rFonts w:ascii="Arial" w:eastAsia="Arial Unicode MS" w:hAnsi="Arial" w:cs="Arial"/>
                <w:sz w:val="22"/>
                <w:szCs w:val="22"/>
              </w:rPr>
              <w:t xml:space="preserve">            77</w:t>
            </w:r>
          </w:p>
        </w:tc>
      </w:tr>
      <w:tr w:rsidR="00815C5E" w:rsidRPr="00782446" w:rsidTr="00B60F9D">
        <w:trPr>
          <w:trHeight w:val="540"/>
        </w:trPr>
        <w:tc>
          <w:tcPr>
            <w:tcW w:w="283" w:type="dxa"/>
          </w:tcPr>
          <w:p w:rsidR="00815C5E" w:rsidRPr="00782446" w:rsidRDefault="00815C5E" w:rsidP="00B60F9D">
            <w:pPr>
              <w:tabs>
                <w:tab w:val="center" w:pos="0"/>
                <w:tab w:val="center" w:pos="4536"/>
                <w:tab w:val="right" w:pos="9072"/>
              </w:tabs>
              <w:spacing w:before="120" w:after="120" w:line="276" w:lineRule="auto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82446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15C5E" w:rsidRPr="00782446" w:rsidRDefault="00815C5E" w:rsidP="00B60F9D">
            <w:pPr>
              <w:tabs>
                <w:tab w:val="center" w:pos="0"/>
                <w:tab w:val="center" w:pos="4536"/>
                <w:tab w:val="right" w:pos="9072"/>
              </w:tabs>
              <w:spacing w:before="120" w:after="120" w:line="276" w:lineRule="auto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82446">
              <w:rPr>
                <w:rFonts w:ascii="Arial" w:eastAsia="Arial Unicode MS" w:hAnsi="Arial" w:cs="Arial"/>
                <w:sz w:val="22"/>
                <w:szCs w:val="22"/>
              </w:rPr>
              <w:t xml:space="preserve">    EI45</w:t>
            </w:r>
          </w:p>
        </w:tc>
        <w:tc>
          <w:tcPr>
            <w:tcW w:w="2835" w:type="dxa"/>
          </w:tcPr>
          <w:p w:rsidR="00815C5E" w:rsidRPr="00782446" w:rsidRDefault="00815C5E" w:rsidP="00B60F9D">
            <w:pPr>
              <w:tabs>
                <w:tab w:val="center" w:pos="0"/>
                <w:tab w:val="center" w:pos="4536"/>
                <w:tab w:val="right" w:pos="9072"/>
              </w:tabs>
              <w:spacing w:before="120" w:after="120" w:line="276" w:lineRule="auto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82446">
              <w:rPr>
                <w:rFonts w:ascii="Arial" w:eastAsia="Arial Unicode MS" w:hAnsi="Arial" w:cs="Arial"/>
                <w:sz w:val="22"/>
                <w:szCs w:val="22"/>
              </w:rPr>
              <w:t xml:space="preserve">             7     </w:t>
            </w:r>
          </w:p>
        </w:tc>
      </w:tr>
      <w:tr w:rsidR="00815C5E" w:rsidRPr="00782446" w:rsidTr="00B60F9D">
        <w:trPr>
          <w:trHeight w:val="425"/>
        </w:trPr>
        <w:tc>
          <w:tcPr>
            <w:tcW w:w="283" w:type="dxa"/>
          </w:tcPr>
          <w:p w:rsidR="00815C5E" w:rsidRPr="00782446" w:rsidRDefault="00815C5E" w:rsidP="00B60F9D">
            <w:pPr>
              <w:tabs>
                <w:tab w:val="center" w:pos="0"/>
                <w:tab w:val="center" w:pos="4536"/>
                <w:tab w:val="right" w:pos="9072"/>
              </w:tabs>
              <w:spacing w:before="120" w:after="120" w:line="276" w:lineRule="auto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82446"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815C5E" w:rsidRPr="00782446" w:rsidRDefault="00815C5E" w:rsidP="00B60F9D">
            <w:pPr>
              <w:tabs>
                <w:tab w:val="center" w:pos="0"/>
                <w:tab w:val="center" w:pos="4536"/>
                <w:tab w:val="right" w:pos="9072"/>
              </w:tabs>
              <w:spacing w:before="120" w:after="120" w:line="276" w:lineRule="auto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82446">
              <w:rPr>
                <w:rFonts w:ascii="Arial" w:eastAsia="Arial Unicode MS" w:hAnsi="Arial" w:cs="Arial"/>
                <w:sz w:val="22"/>
                <w:szCs w:val="22"/>
              </w:rPr>
              <w:t xml:space="preserve">    EIS60</w:t>
            </w:r>
          </w:p>
        </w:tc>
        <w:tc>
          <w:tcPr>
            <w:tcW w:w="2835" w:type="dxa"/>
          </w:tcPr>
          <w:p w:rsidR="00815C5E" w:rsidRPr="00782446" w:rsidRDefault="00815C5E" w:rsidP="00B60F9D">
            <w:pPr>
              <w:tabs>
                <w:tab w:val="center" w:pos="0"/>
                <w:tab w:val="center" w:pos="4536"/>
                <w:tab w:val="right" w:pos="9072"/>
              </w:tabs>
              <w:spacing w:before="120" w:after="120" w:line="276" w:lineRule="auto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82446">
              <w:rPr>
                <w:rFonts w:ascii="Arial" w:eastAsia="Arial Unicode MS" w:hAnsi="Arial" w:cs="Arial"/>
                <w:sz w:val="22"/>
                <w:szCs w:val="22"/>
              </w:rPr>
              <w:t xml:space="preserve">             2 </w:t>
            </w:r>
          </w:p>
        </w:tc>
      </w:tr>
    </w:tbl>
    <w:p w:rsidR="00815C5E" w:rsidRPr="00782446" w:rsidRDefault="00815C5E" w:rsidP="00815C5E">
      <w:pPr>
        <w:widowControl/>
        <w:autoSpaceDE/>
        <w:autoSpaceDN/>
        <w:adjustRightInd/>
        <w:spacing w:after="200" w:line="276" w:lineRule="auto"/>
        <w:jc w:val="both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 xml:space="preserve">                </w:t>
      </w:r>
    </w:p>
    <w:p w:rsidR="00815C5E" w:rsidRPr="00782446" w:rsidRDefault="00815C5E" w:rsidP="00815C5E">
      <w:pPr>
        <w:tabs>
          <w:tab w:val="center" w:pos="0"/>
          <w:tab w:val="center" w:pos="4536"/>
          <w:tab w:val="right" w:pos="9072"/>
        </w:tabs>
        <w:spacing w:before="120" w:after="120" w:line="276" w:lineRule="auto"/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  <w:r w:rsidRPr="00782446">
        <w:rPr>
          <w:rFonts w:ascii="Arial" w:eastAsia="Arial Unicode MS" w:hAnsi="Arial" w:cs="Arial"/>
          <w:b/>
          <w:sz w:val="22"/>
          <w:szCs w:val="22"/>
          <w:u w:val="single"/>
        </w:rPr>
        <w:t xml:space="preserve">Kontrola przeciwpożarowych wyłączników prądu zgodnie z obowiązującymi normami </w:t>
      </w:r>
    </w:p>
    <w:p w:rsidR="00815C5E" w:rsidRPr="00782446" w:rsidRDefault="00815C5E" w:rsidP="00815C5E">
      <w:pPr>
        <w:tabs>
          <w:tab w:val="center" w:pos="0"/>
          <w:tab w:val="center" w:pos="4536"/>
          <w:tab w:val="right" w:pos="9072"/>
        </w:tabs>
        <w:spacing w:before="120" w:after="120" w:line="276" w:lineRule="auto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782446">
        <w:rPr>
          <w:rFonts w:ascii="Arial" w:eastAsia="Arial Unicode MS" w:hAnsi="Arial" w:cs="Arial"/>
          <w:sz w:val="22"/>
          <w:szCs w:val="22"/>
        </w:rPr>
        <w:t xml:space="preserve"> </w:t>
      </w:r>
    </w:p>
    <w:p w:rsidR="00815C5E" w:rsidRPr="00782446" w:rsidRDefault="00815C5E" w:rsidP="00815C5E">
      <w:pPr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contextualSpacing/>
        <w:rPr>
          <w:rFonts w:eastAsia="Calibri" w:cs="Times New Roman"/>
          <w:sz w:val="22"/>
          <w:szCs w:val="22"/>
          <w:lang w:eastAsia="en-US"/>
        </w:rPr>
      </w:pPr>
      <w:r w:rsidRPr="00782446">
        <w:rPr>
          <w:rFonts w:eastAsia="Calibri" w:cs="Times New Roman"/>
          <w:sz w:val="22"/>
          <w:szCs w:val="22"/>
          <w:lang w:eastAsia="en-US"/>
        </w:rPr>
        <w:t>Kontrola przeciwpożarowych wyłączników prądu, polegających na:</w:t>
      </w:r>
    </w:p>
    <w:p w:rsidR="00815C5E" w:rsidRPr="00782446" w:rsidRDefault="00815C5E" w:rsidP="00815C5E">
      <w:pPr>
        <w:widowControl/>
        <w:autoSpaceDE/>
        <w:autoSpaceDN/>
        <w:adjustRightInd/>
        <w:spacing w:after="200" w:line="276" w:lineRule="auto"/>
        <w:jc w:val="both"/>
        <w:rPr>
          <w:rFonts w:eastAsia="Calibri" w:cs="Times New Roman"/>
          <w:sz w:val="22"/>
          <w:szCs w:val="22"/>
          <w:lang w:eastAsia="en-US"/>
        </w:rPr>
      </w:pPr>
      <w:r w:rsidRPr="00782446">
        <w:rPr>
          <w:rFonts w:eastAsia="Calibri" w:cs="Times New Roman"/>
          <w:sz w:val="22"/>
          <w:szCs w:val="22"/>
          <w:lang w:eastAsia="en-US"/>
        </w:rPr>
        <w:t>-lokalizacji wyłącznika (wyłączników) i prawidłowości oznaczenia,</w:t>
      </w:r>
    </w:p>
    <w:p w:rsidR="00815C5E" w:rsidRPr="00782446" w:rsidRDefault="00815C5E" w:rsidP="00815C5E">
      <w:pPr>
        <w:widowControl/>
        <w:autoSpaceDE/>
        <w:autoSpaceDN/>
        <w:adjustRightInd/>
        <w:spacing w:after="200" w:line="276" w:lineRule="auto"/>
        <w:jc w:val="both"/>
        <w:rPr>
          <w:rFonts w:eastAsia="Calibri" w:cs="Times New Roman"/>
          <w:sz w:val="22"/>
          <w:szCs w:val="22"/>
          <w:lang w:eastAsia="en-US"/>
        </w:rPr>
      </w:pPr>
      <w:r w:rsidRPr="00782446">
        <w:rPr>
          <w:rFonts w:eastAsia="Calibri" w:cs="Times New Roman"/>
          <w:sz w:val="22"/>
          <w:szCs w:val="22"/>
          <w:lang w:eastAsia="en-US"/>
        </w:rPr>
        <w:t>-sprawdzeniu  wizualnego stanu technicznego wyłączników prądu,</w:t>
      </w:r>
    </w:p>
    <w:p w:rsidR="00815C5E" w:rsidRDefault="00815C5E" w:rsidP="00815C5E">
      <w:pPr>
        <w:widowControl/>
        <w:autoSpaceDE/>
        <w:autoSpaceDN/>
        <w:adjustRightInd/>
        <w:spacing w:after="200" w:line="276" w:lineRule="auto"/>
        <w:jc w:val="both"/>
        <w:rPr>
          <w:rFonts w:eastAsia="Calibri" w:cs="Times New Roman"/>
          <w:sz w:val="22"/>
          <w:szCs w:val="22"/>
          <w:lang w:eastAsia="en-US"/>
        </w:rPr>
      </w:pPr>
      <w:r w:rsidRPr="00782446">
        <w:rPr>
          <w:rFonts w:eastAsia="Calibri" w:cs="Times New Roman"/>
          <w:sz w:val="22"/>
          <w:szCs w:val="22"/>
          <w:lang w:eastAsia="en-US"/>
        </w:rPr>
        <w:t>-sprawdzenie zadziałania wyłącznika( wyłączników),</w:t>
      </w:r>
    </w:p>
    <w:p w:rsidR="00815C5E" w:rsidRDefault="00815C5E" w:rsidP="00815C5E">
      <w:pPr>
        <w:widowControl/>
        <w:autoSpaceDE/>
        <w:autoSpaceDN/>
        <w:adjustRightInd/>
        <w:spacing w:after="200" w:line="276" w:lineRule="auto"/>
        <w:jc w:val="both"/>
        <w:rPr>
          <w:rFonts w:eastAsia="Calibri" w:cs="Times New Roman"/>
          <w:sz w:val="22"/>
          <w:szCs w:val="22"/>
          <w:lang w:eastAsia="en-US"/>
        </w:rPr>
      </w:pPr>
      <w:r w:rsidRPr="00782446">
        <w:rPr>
          <w:rFonts w:eastAsia="Calibri" w:cs="Times New Roman"/>
          <w:sz w:val="22"/>
          <w:szCs w:val="22"/>
          <w:lang w:eastAsia="en-US"/>
        </w:rPr>
        <w:lastRenderedPageBreak/>
        <w:t>-sprawdzenie zasilania  sprawdzenie podtrzymania zasilania ur</w:t>
      </w:r>
      <w:r>
        <w:rPr>
          <w:rFonts w:eastAsia="Calibri" w:cs="Times New Roman"/>
          <w:sz w:val="22"/>
          <w:szCs w:val="22"/>
          <w:lang w:eastAsia="en-US"/>
        </w:rPr>
        <w:t xml:space="preserve">ządzeń, których funkcjonowanie </w:t>
      </w:r>
      <w:r w:rsidRPr="00782446">
        <w:rPr>
          <w:rFonts w:eastAsia="Calibri" w:cs="Times New Roman"/>
          <w:sz w:val="22"/>
          <w:szCs w:val="22"/>
          <w:lang w:eastAsia="en-US"/>
        </w:rPr>
        <w:t>jest niezbędne w czasie pożaru (centrale systemów ppoż. Hydrofornie)</w:t>
      </w:r>
      <w:r>
        <w:rPr>
          <w:rFonts w:eastAsia="Calibri" w:cs="Times New Roman"/>
          <w:sz w:val="22"/>
          <w:szCs w:val="22"/>
          <w:lang w:eastAsia="en-US"/>
        </w:rPr>
        <w:t>,</w:t>
      </w:r>
    </w:p>
    <w:p w:rsidR="00815C5E" w:rsidRPr="00782446" w:rsidRDefault="00815C5E" w:rsidP="00815C5E">
      <w:pPr>
        <w:widowControl/>
        <w:autoSpaceDE/>
        <w:autoSpaceDN/>
        <w:adjustRightInd/>
        <w:spacing w:after="200" w:line="276" w:lineRule="auto"/>
        <w:jc w:val="both"/>
        <w:rPr>
          <w:rFonts w:eastAsia="Calibri" w:cs="Times New Roman"/>
          <w:sz w:val="22"/>
          <w:szCs w:val="22"/>
          <w:lang w:eastAsia="en-US"/>
        </w:rPr>
      </w:pPr>
      <w:r w:rsidRPr="00782446">
        <w:rPr>
          <w:rFonts w:eastAsia="Calibri" w:cs="Times New Roman"/>
          <w:sz w:val="22"/>
          <w:szCs w:val="22"/>
          <w:lang w:eastAsia="en-US"/>
        </w:rPr>
        <w:t xml:space="preserve">-kontrole wind gdzie się zatrzymują. </w:t>
      </w:r>
    </w:p>
    <w:p w:rsidR="00815C5E" w:rsidRDefault="00815C5E" w:rsidP="00815C5E">
      <w:pPr>
        <w:tabs>
          <w:tab w:val="left" w:pos="1565"/>
        </w:tabs>
        <w:jc w:val="both"/>
        <w:rPr>
          <w:rFonts w:ascii="Arial" w:hAnsi="Arial" w:cs="Arial"/>
          <w:sz w:val="20"/>
          <w:szCs w:val="20"/>
        </w:rPr>
      </w:pPr>
    </w:p>
    <w:p w:rsidR="00815C5E" w:rsidRDefault="00815C5E" w:rsidP="00815C5E">
      <w:pPr>
        <w:tabs>
          <w:tab w:val="left" w:pos="1565"/>
        </w:tabs>
        <w:jc w:val="both"/>
        <w:rPr>
          <w:rFonts w:ascii="Arial" w:hAnsi="Arial" w:cs="Arial"/>
          <w:sz w:val="20"/>
          <w:szCs w:val="20"/>
        </w:rPr>
      </w:pPr>
    </w:p>
    <w:p w:rsidR="00815C5E" w:rsidRDefault="00815C5E"/>
    <w:sectPr w:rsidR="0081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74B"/>
    <w:multiLevelType w:val="hybridMultilevel"/>
    <w:tmpl w:val="AD8C58F2"/>
    <w:lvl w:ilvl="0" w:tplc="2DB6072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495B"/>
    <w:multiLevelType w:val="hybridMultilevel"/>
    <w:tmpl w:val="EA8CC0E6"/>
    <w:lvl w:ilvl="0" w:tplc="17CE8E2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86823"/>
    <w:multiLevelType w:val="hybridMultilevel"/>
    <w:tmpl w:val="3974A4E4"/>
    <w:lvl w:ilvl="0" w:tplc="7776844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96D5106"/>
    <w:multiLevelType w:val="singleLevel"/>
    <w:tmpl w:val="E752D4A2"/>
    <w:lvl w:ilvl="0">
      <w:start w:val="1"/>
      <w:numFmt w:val="decimal"/>
      <w:lvlText w:val="%1."/>
      <w:legacy w:legacy="1" w:legacySpace="0" w:legacyIndent="266"/>
      <w:lvlJc w:val="left"/>
      <w:rPr>
        <w:rFonts w:ascii="Arial" w:hAnsi="Arial" w:cs="Arial" w:hint="default"/>
      </w:rPr>
    </w:lvl>
  </w:abstractNum>
  <w:abstractNum w:abstractNumId="4" w15:restartNumberingAfterBreak="0">
    <w:nsid w:val="09761BD8"/>
    <w:multiLevelType w:val="hybridMultilevel"/>
    <w:tmpl w:val="BB7AC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52A3E"/>
    <w:multiLevelType w:val="hybridMultilevel"/>
    <w:tmpl w:val="02328718"/>
    <w:lvl w:ilvl="0" w:tplc="FCFCE6F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E33716B"/>
    <w:multiLevelType w:val="multilevel"/>
    <w:tmpl w:val="56FC6016"/>
    <w:lvl w:ilvl="0">
      <w:start w:val="2"/>
      <w:numFmt w:val="bullet"/>
      <w:lvlText w:val="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0E8492D"/>
    <w:multiLevelType w:val="hybridMultilevel"/>
    <w:tmpl w:val="164CE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3804D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C43EC"/>
    <w:multiLevelType w:val="hybridMultilevel"/>
    <w:tmpl w:val="F132A1F0"/>
    <w:lvl w:ilvl="0" w:tplc="04150011">
      <w:start w:val="1"/>
      <w:numFmt w:val="decimal"/>
      <w:lvlText w:val="%1)"/>
      <w:lvlJc w:val="left"/>
      <w:pPr>
        <w:ind w:left="1073" w:hanging="360"/>
      </w:p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9" w15:restartNumberingAfterBreak="0">
    <w:nsid w:val="179C6E6F"/>
    <w:multiLevelType w:val="hybridMultilevel"/>
    <w:tmpl w:val="D7E4DDD2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1BC50CDA"/>
    <w:multiLevelType w:val="hybridMultilevel"/>
    <w:tmpl w:val="84AAF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A3428"/>
    <w:multiLevelType w:val="multilevel"/>
    <w:tmpl w:val="51D0036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pacing w:val="0"/>
        <w:w w:val="93"/>
        <w:kern w:val="0"/>
        <w:position w:val="0"/>
        <w:sz w:val="22"/>
        <w:szCs w:val="22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FB05FA0"/>
    <w:multiLevelType w:val="hybridMultilevel"/>
    <w:tmpl w:val="6BE6F46A"/>
    <w:lvl w:ilvl="0" w:tplc="2DB6072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F061A"/>
    <w:multiLevelType w:val="hybridMultilevel"/>
    <w:tmpl w:val="AC968A20"/>
    <w:lvl w:ilvl="0" w:tplc="DB04E3D0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E5F51"/>
    <w:multiLevelType w:val="hybridMultilevel"/>
    <w:tmpl w:val="BF883C40"/>
    <w:lvl w:ilvl="0" w:tplc="2DB6072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22AAD"/>
    <w:multiLevelType w:val="hybridMultilevel"/>
    <w:tmpl w:val="E654B600"/>
    <w:lvl w:ilvl="0" w:tplc="5F62BAA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5E49E8"/>
    <w:multiLevelType w:val="hybridMultilevel"/>
    <w:tmpl w:val="FCF04F0A"/>
    <w:lvl w:ilvl="0" w:tplc="2DB6072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91A2D"/>
    <w:multiLevelType w:val="hybridMultilevel"/>
    <w:tmpl w:val="D2606638"/>
    <w:lvl w:ilvl="0" w:tplc="04150017">
      <w:start w:val="1"/>
      <w:numFmt w:val="lowerLetter"/>
      <w:lvlText w:val="%1)"/>
      <w:lvlJc w:val="left"/>
      <w:pPr>
        <w:ind w:left="1771" w:hanging="360"/>
      </w:pPr>
    </w:lvl>
    <w:lvl w:ilvl="1" w:tplc="04150019" w:tentative="1">
      <w:start w:val="1"/>
      <w:numFmt w:val="lowerLetter"/>
      <w:lvlText w:val="%2."/>
      <w:lvlJc w:val="left"/>
      <w:pPr>
        <w:ind w:left="2491" w:hanging="360"/>
      </w:pPr>
    </w:lvl>
    <w:lvl w:ilvl="2" w:tplc="0415001B" w:tentative="1">
      <w:start w:val="1"/>
      <w:numFmt w:val="lowerRoman"/>
      <w:lvlText w:val="%3."/>
      <w:lvlJc w:val="right"/>
      <w:pPr>
        <w:ind w:left="3211" w:hanging="180"/>
      </w:pPr>
    </w:lvl>
    <w:lvl w:ilvl="3" w:tplc="0415000F" w:tentative="1">
      <w:start w:val="1"/>
      <w:numFmt w:val="decimal"/>
      <w:lvlText w:val="%4."/>
      <w:lvlJc w:val="left"/>
      <w:pPr>
        <w:ind w:left="3931" w:hanging="360"/>
      </w:pPr>
    </w:lvl>
    <w:lvl w:ilvl="4" w:tplc="04150019" w:tentative="1">
      <w:start w:val="1"/>
      <w:numFmt w:val="lowerLetter"/>
      <w:lvlText w:val="%5."/>
      <w:lvlJc w:val="left"/>
      <w:pPr>
        <w:ind w:left="4651" w:hanging="360"/>
      </w:pPr>
    </w:lvl>
    <w:lvl w:ilvl="5" w:tplc="0415001B" w:tentative="1">
      <w:start w:val="1"/>
      <w:numFmt w:val="lowerRoman"/>
      <w:lvlText w:val="%6."/>
      <w:lvlJc w:val="right"/>
      <w:pPr>
        <w:ind w:left="5371" w:hanging="180"/>
      </w:pPr>
    </w:lvl>
    <w:lvl w:ilvl="6" w:tplc="0415000F" w:tentative="1">
      <w:start w:val="1"/>
      <w:numFmt w:val="decimal"/>
      <w:lvlText w:val="%7."/>
      <w:lvlJc w:val="left"/>
      <w:pPr>
        <w:ind w:left="6091" w:hanging="360"/>
      </w:pPr>
    </w:lvl>
    <w:lvl w:ilvl="7" w:tplc="04150019" w:tentative="1">
      <w:start w:val="1"/>
      <w:numFmt w:val="lowerLetter"/>
      <w:lvlText w:val="%8."/>
      <w:lvlJc w:val="left"/>
      <w:pPr>
        <w:ind w:left="6811" w:hanging="360"/>
      </w:pPr>
    </w:lvl>
    <w:lvl w:ilvl="8" w:tplc="0415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18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360FD9"/>
    <w:multiLevelType w:val="hybridMultilevel"/>
    <w:tmpl w:val="22D4620E"/>
    <w:lvl w:ilvl="0" w:tplc="C7220042">
      <w:start w:val="1"/>
      <w:numFmt w:val="decimal"/>
      <w:lvlText w:val="%1)"/>
      <w:lvlJc w:val="left"/>
      <w:pPr>
        <w:ind w:left="6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6" w:hanging="360"/>
      </w:pPr>
    </w:lvl>
    <w:lvl w:ilvl="2" w:tplc="0415001B" w:tentative="1">
      <w:start w:val="1"/>
      <w:numFmt w:val="lowerRoman"/>
      <w:lvlText w:val="%3."/>
      <w:lvlJc w:val="right"/>
      <w:pPr>
        <w:ind w:left="2066" w:hanging="180"/>
      </w:pPr>
    </w:lvl>
    <w:lvl w:ilvl="3" w:tplc="0415000F" w:tentative="1">
      <w:start w:val="1"/>
      <w:numFmt w:val="decimal"/>
      <w:lvlText w:val="%4."/>
      <w:lvlJc w:val="left"/>
      <w:pPr>
        <w:ind w:left="2786" w:hanging="360"/>
      </w:pPr>
    </w:lvl>
    <w:lvl w:ilvl="4" w:tplc="04150019" w:tentative="1">
      <w:start w:val="1"/>
      <w:numFmt w:val="lowerLetter"/>
      <w:lvlText w:val="%5."/>
      <w:lvlJc w:val="left"/>
      <w:pPr>
        <w:ind w:left="3506" w:hanging="360"/>
      </w:pPr>
    </w:lvl>
    <w:lvl w:ilvl="5" w:tplc="0415001B" w:tentative="1">
      <w:start w:val="1"/>
      <w:numFmt w:val="lowerRoman"/>
      <w:lvlText w:val="%6."/>
      <w:lvlJc w:val="right"/>
      <w:pPr>
        <w:ind w:left="4226" w:hanging="180"/>
      </w:pPr>
    </w:lvl>
    <w:lvl w:ilvl="6" w:tplc="0415000F" w:tentative="1">
      <w:start w:val="1"/>
      <w:numFmt w:val="decimal"/>
      <w:lvlText w:val="%7."/>
      <w:lvlJc w:val="left"/>
      <w:pPr>
        <w:ind w:left="4946" w:hanging="360"/>
      </w:pPr>
    </w:lvl>
    <w:lvl w:ilvl="7" w:tplc="04150019" w:tentative="1">
      <w:start w:val="1"/>
      <w:numFmt w:val="lowerLetter"/>
      <w:lvlText w:val="%8."/>
      <w:lvlJc w:val="left"/>
      <w:pPr>
        <w:ind w:left="5666" w:hanging="360"/>
      </w:pPr>
    </w:lvl>
    <w:lvl w:ilvl="8" w:tplc="0415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20" w15:restartNumberingAfterBreak="0">
    <w:nsid w:val="2A7D2F80"/>
    <w:multiLevelType w:val="singleLevel"/>
    <w:tmpl w:val="4FC01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1" w15:restartNumberingAfterBreak="0">
    <w:nsid w:val="2EBA6061"/>
    <w:multiLevelType w:val="hybridMultilevel"/>
    <w:tmpl w:val="796A4B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17B0478"/>
    <w:multiLevelType w:val="hybridMultilevel"/>
    <w:tmpl w:val="3F90DE22"/>
    <w:lvl w:ilvl="0" w:tplc="A7D40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A137F7"/>
    <w:multiLevelType w:val="hybridMultilevel"/>
    <w:tmpl w:val="5A2824D0"/>
    <w:lvl w:ilvl="0" w:tplc="2DB6072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D868E5"/>
    <w:multiLevelType w:val="singleLevel"/>
    <w:tmpl w:val="DAFA2B20"/>
    <w:lvl w:ilvl="0">
      <w:start w:val="1"/>
      <w:numFmt w:val="decimal"/>
      <w:lvlText w:val="%1."/>
      <w:legacy w:legacy="1" w:legacySpace="0" w:legacyIndent="353"/>
      <w:lvlJc w:val="left"/>
      <w:rPr>
        <w:rFonts w:ascii="Calibri" w:hAnsi="Calibri" w:hint="default"/>
      </w:rPr>
    </w:lvl>
  </w:abstractNum>
  <w:abstractNum w:abstractNumId="25" w15:restartNumberingAfterBreak="0">
    <w:nsid w:val="32047FF1"/>
    <w:multiLevelType w:val="multilevel"/>
    <w:tmpl w:val="E45AE55A"/>
    <w:lvl w:ilvl="0">
      <w:start w:val="1"/>
      <w:numFmt w:val="decimal"/>
      <w:lvlText w:val="%1."/>
      <w:lvlJc w:val="right"/>
      <w:pPr>
        <w:ind w:left="812" w:hanging="360"/>
      </w:pPr>
      <w:rPr>
        <w:rFonts w:ascii="Times New Roman" w:hAnsi="Times New Roman" w:hint="default"/>
        <w:b w:val="0"/>
        <w:i w:val="0"/>
        <w:sz w:val="25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2" w:hanging="1800"/>
      </w:pPr>
      <w:rPr>
        <w:rFonts w:hint="default"/>
      </w:rPr>
    </w:lvl>
  </w:abstractNum>
  <w:abstractNum w:abstractNumId="26" w15:restartNumberingAfterBreak="0">
    <w:nsid w:val="346C4512"/>
    <w:multiLevelType w:val="hybridMultilevel"/>
    <w:tmpl w:val="135C2550"/>
    <w:lvl w:ilvl="0" w:tplc="E744CBE4">
      <w:start w:val="2"/>
      <w:numFmt w:val="decimal"/>
      <w:lvlText w:val="%1."/>
      <w:lvlJc w:val="left"/>
      <w:pPr>
        <w:ind w:left="331" w:firstLine="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71" w:hanging="360"/>
      </w:pPr>
    </w:lvl>
    <w:lvl w:ilvl="2" w:tplc="0415001B" w:tentative="1">
      <w:start w:val="1"/>
      <w:numFmt w:val="lowerRoman"/>
      <w:lvlText w:val="%3."/>
      <w:lvlJc w:val="right"/>
      <w:pPr>
        <w:ind w:left="2491" w:hanging="180"/>
      </w:pPr>
    </w:lvl>
    <w:lvl w:ilvl="3" w:tplc="0415000F" w:tentative="1">
      <w:start w:val="1"/>
      <w:numFmt w:val="decimal"/>
      <w:lvlText w:val="%4."/>
      <w:lvlJc w:val="left"/>
      <w:pPr>
        <w:ind w:left="3211" w:hanging="360"/>
      </w:pPr>
    </w:lvl>
    <w:lvl w:ilvl="4" w:tplc="04150019" w:tentative="1">
      <w:start w:val="1"/>
      <w:numFmt w:val="lowerLetter"/>
      <w:lvlText w:val="%5."/>
      <w:lvlJc w:val="left"/>
      <w:pPr>
        <w:ind w:left="3931" w:hanging="360"/>
      </w:pPr>
    </w:lvl>
    <w:lvl w:ilvl="5" w:tplc="0415001B" w:tentative="1">
      <w:start w:val="1"/>
      <w:numFmt w:val="lowerRoman"/>
      <w:lvlText w:val="%6."/>
      <w:lvlJc w:val="right"/>
      <w:pPr>
        <w:ind w:left="4651" w:hanging="180"/>
      </w:pPr>
    </w:lvl>
    <w:lvl w:ilvl="6" w:tplc="0415000F" w:tentative="1">
      <w:start w:val="1"/>
      <w:numFmt w:val="decimal"/>
      <w:lvlText w:val="%7."/>
      <w:lvlJc w:val="left"/>
      <w:pPr>
        <w:ind w:left="5371" w:hanging="360"/>
      </w:pPr>
    </w:lvl>
    <w:lvl w:ilvl="7" w:tplc="04150019" w:tentative="1">
      <w:start w:val="1"/>
      <w:numFmt w:val="lowerLetter"/>
      <w:lvlText w:val="%8."/>
      <w:lvlJc w:val="left"/>
      <w:pPr>
        <w:ind w:left="6091" w:hanging="360"/>
      </w:pPr>
    </w:lvl>
    <w:lvl w:ilvl="8" w:tplc="0415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7" w15:restartNumberingAfterBreak="0">
    <w:nsid w:val="367A1AAF"/>
    <w:multiLevelType w:val="hybridMultilevel"/>
    <w:tmpl w:val="9EC45CAA"/>
    <w:lvl w:ilvl="0" w:tplc="0415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8" w15:restartNumberingAfterBreak="0">
    <w:nsid w:val="38B53D56"/>
    <w:multiLevelType w:val="hybridMultilevel"/>
    <w:tmpl w:val="BF0A9AD8"/>
    <w:lvl w:ilvl="0" w:tplc="04150011">
      <w:start w:val="1"/>
      <w:numFmt w:val="decimal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9" w15:restartNumberingAfterBreak="0">
    <w:nsid w:val="38D51040"/>
    <w:multiLevelType w:val="hybridMultilevel"/>
    <w:tmpl w:val="F3580E90"/>
    <w:lvl w:ilvl="0" w:tplc="04E0860C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2D2F00"/>
    <w:multiLevelType w:val="hybridMultilevel"/>
    <w:tmpl w:val="AEB6FC3E"/>
    <w:lvl w:ilvl="0" w:tplc="2DB6072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C6755A"/>
    <w:multiLevelType w:val="multilevel"/>
    <w:tmpl w:val="780A7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9172EBD"/>
    <w:multiLevelType w:val="hybridMultilevel"/>
    <w:tmpl w:val="CD524902"/>
    <w:lvl w:ilvl="0" w:tplc="CCE611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AED1FE0"/>
    <w:multiLevelType w:val="multilevel"/>
    <w:tmpl w:val="F5CC1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4" w15:restartNumberingAfterBreak="0">
    <w:nsid w:val="4C4119AF"/>
    <w:multiLevelType w:val="singleLevel"/>
    <w:tmpl w:val="F87424B8"/>
    <w:lvl w:ilvl="0">
      <w:start w:val="1"/>
      <w:numFmt w:val="decimal"/>
      <w:lvlText w:val="%1."/>
      <w:legacy w:legacy="1" w:legacySpace="0" w:legacyIndent="346"/>
      <w:lvlJc w:val="left"/>
      <w:rPr>
        <w:rFonts w:ascii="Calibri" w:hAnsi="Calibri" w:hint="default"/>
      </w:rPr>
    </w:lvl>
  </w:abstractNum>
  <w:abstractNum w:abstractNumId="35" w15:restartNumberingAfterBreak="0">
    <w:nsid w:val="4EB52AEC"/>
    <w:multiLevelType w:val="singleLevel"/>
    <w:tmpl w:val="B3381BE8"/>
    <w:lvl w:ilvl="0">
      <w:start w:val="1"/>
      <w:numFmt w:val="decimal"/>
      <w:lvlText w:val="%1."/>
      <w:legacy w:legacy="1" w:legacySpace="0" w:legacyIndent="403"/>
      <w:lvlJc w:val="left"/>
      <w:rPr>
        <w:rFonts w:ascii="Calibri" w:hAnsi="Calibri" w:hint="default"/>
      </w:rPr>
    </w:lvl>
  </w:abstractNum>
  <w:abstractNum w:abstractNumId="36" w15:restartNumberingAfterBreak="0">
    <w:nsid w:val="54AE529D"/>
    <w:multiLevelType w:val="hybridMultilevel"/>
    <w:tmpl w:val="B99ABF9C"/>
    <w:lvl w:ilvl="0" w:tplc="04150011">
      <w:start w:val="1"/>
      <w:numFmt w:val="decimal"/>
      <w:lvlText w:val="%1)"/>
      <w:lvlJc w:val="left"/>
      <w:pPr>
        <w:ind w:left="1051" w:hanging="360"/>
      </w:pPr>
    </w:lvl>
    <w:lvl w:ilvl="1" w:tplc="04150019" w:tentative="1">
      <w:start w:val="1"/>
      <w:numFmt w:val="lowerLetter"/>
      <w:lvlText w:val="%2."/>
      <w:lvlJc w:val="left"/>
      <w:pPr>
        <w:ind w:left="1771" w:hanging="360"/>
      </w:pPr>
    </w:lvl>
    <w:lvl w:ilvl="2" w:tplc="0415001B" w:tentative="1">
      <w:start w:val="1"/>
      <w:numFmt w:val="lowerRoman"/>
      <w:lvlText w:val="%3."/>
      <w:lvlJc w:val="right"/>
      <w:pPr>
        <w:ind w:left="2491" w:hanging="180"/>
      </w:pPr>
    </w:lvl>
    <w:lvl w:ilvl="3" w:tplc="0415000F" w:tentative="1">
      <w:start w:val="1"/>
      <w:numFmt w:val="decimal"/>
      <w:lvlText w:val="%4."/>
      <w:lvlJc w:val="left"/>
      <w:pPr>
        <w:ind w:left="3211" w:hanging="360"/>
      </w:pPr>
    </w:lvl>
    <w:lvl w:ilvl="4" w:tplc="04150019" w:tentative="1">
      <w:start w:val="1"/>
      <w:numFmt w:val="lowerLetter"/>
      <w:lvlText w:val="%5."/>
      <w:lvlJc w:val="left"/>
      <w:pPr>
        <w:ind w:left="3931" w:hanging="360"/>
      </w:pPr>
    </w:lvl>
    <w:lvl w:ilvl="5" w:tplc="0415001B" w:tentative="1">
      <w:start w:val="1"/>
      <w:numFmt w:val="lowerRoman"/>
      <w:lvlText w:val="%6."/>
      <w:lvlJc w:val="right"/>
      <w:pPr>
        <w:ind w:left="4651" w:hanging="180"/>
      </w:pPr>
    </w:lvl>
    <w:lvl w:ilvl="6" w:tplc="0415000F" w:tentative="1">
      <w:start w:val="1"/>
      <w:numFmt w:val="decimal"/>
      <w:lvlText w:val="%7."/>
      <w:lvlJc w:val="left"/>
      <w:pPr>
        <w:ind w:left="5371" w:hanging="360"/>
      </w:pPr>
    </w:lvl>
    <w:lvl w:ilvl="7" w:tplc="04150019" w:tentative="1">
      <w:start w:val="1"/>
      <w:numFmt w:val="lowerLetter"/>
      <w:lvlText w:val="%8."/>
      <w:lvlJc w:val="left"/>
      <w:pPr>
        <w:ind w:left="6091" w:hanging="360"/>
      </w:pPr>
    </w:lvl>
    <w:lvl w:ilvl="8" w:tplc="0415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7" w15:restartNumberingAfterBreak="0">
    <w:nsid w:val="565A7E8C"/>
    <w:multiLevelType w:val="singleLevel"/>
    <w:tmpl w:val="C0CCF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8" w15:restartNumberingAfterBreak="0">
    <w:nsid w:val="58A87811"/>
    <w:multiLevelType w:val="hybridMultilevel"/>
    <w:tmpl w:val="D1E85E62"/>
    <w:lvl w:ilvl="0" w:tplc="E13A0A98">
      <w:start w:val="3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6" w:hanging="360"/>
      </w:pPr>
    </w:lvl>
    <w:lvl w:ilvl="2" w:tplc="0415001B" w:tentative="1">
      <w:start w:val="1"/>
      <w:numFmt w:val="lowerRoman"/>
      <w:lvlText w:val="%3."/>
      <w:lvlJc w:val="right"/>
      <w:pPr>
        <w:ind w:left="2066" w:hanging="180"/>
      </w:pPr>
    </w:lvl>
    <w:lvl w:ilvl="3" w:tplc="0415000F" w:tentative="1">
      <w:start w:val="1"/>
      <w:numFmt w:val="decimal"/>
      <w:lvlText w:val="%4."/>
      <w:lvlJc w:val="left"/>
      <w:pPr>
        <w:ind w:left="2786" w:hanging="360"/>
      </w:pPr>
    </w:lvl>
    <w:lvl w:ilvl="4" w:tplc="04150019" w:tentative="1">
      <w:start w:val="1"/>
      <w:numFmt w:val="lowerLetter"/>
      <w:lvlText w:val="%5."/>
      <w:lvlJc w:val="left"/>
      <w:pPr>
        <w:ind w:left="3506" w:hanging="360"/>
      </w:pPr>
    </w:lvl>
    <w:lvl w:ilvl="5" w:tplc="0415001B" w:tentative="1">
      <w:start w:val="1"/>
      <w:numFmt w:val="lowerRoman"/>
      <w:lvlText w:val="%6."/>
      <w:lvlJc w:val="right"/>
      <w:pPr>
        <w:ind w:left="4226" w:hanging="180"/>
      </w:pPr>
    </w:lvl>
    <w:lvl w:ilvl="6" w:tplc="0415000F" w:tentative="1">
      <w:start w:val="1"/>
      <w:numFmt w:val="decimal"/>
      <w:lvlText w:val="%7."/>
      <w:lvlJc w:val="left"/>
      <w:pPr>
        <w:ind w:left="4946" w:hanging="360"/>
      </w:pPr>
    </w:lvl>
    <w:lvl w:ilvl="7" w:tplc="04150019" w:tentative="1">
      <w:start w:val="1"/>
      <w:numFmt w:val="lowerLetter"/>
      <w:lvlText w:val="%8."/>
      <w:lvlJc w:val="left"/>
      <w:pPr>
        <w:ind w:left="5666" w:hanging="360"/>
      </w:pPr>
    </w:lvl>
    <w:lvl w:ilvl="8" w:tplc="0415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39" w15:restartNumberingAfterBreak="0">
    <w:nsid w:val="59611BD8"/>
    <w:multiLevelType w:val="hybridMultilevel"/>
    <w:tmpl w:val="A3EAEA2A"/>
    <w:lvl w:ilvl="0" w:tplc="04150011">
      <w:start w:val="1"/>
      <w:numFmt w:val="decimal"/>
      <w:lvlText w:val="%1)"/>
      <w:lvlJc w:val="left"/>
      <w:pPr>
        <w:ind w:left="986" w:hanging="360"/>
      </w:p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40" w15:restartNumberingAfterBreak="0">
    <w:nsid w:val="596364E9"/>
    <w:multiLevelType w:val="hybridMultilevel"/>
    <w:tmpl w:val="11789646"/>
    <w:lvl w:ilvl="0" w:tplc="12B89E1A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B31B8C"/>
    <w:multiLevelType w:val="hybridMultilevel"/>
    <w:tmpl w:val="DF30D388"/>
    <w:lvl w:ilvl="0" w:tplc="04150017">
      <w:start w:val="1"/>
      <w:numFmt w:val="lowerLetter"/>
      <w:lvlText w:val="%1)"/>
      <w:lvlJc w:val="left"/>
      <w:pPr>
        <w:ind w:left="1526" w:hanging="360"/>
      </w:pPr>
    </w:lvl>
    <w:lvl w:ilvl="1" w:tplc="04150019" w:tentative="1">
      <w:start w:val="1"/>
      <w:numFmt w:val="lowerLetter"/>
      <w:lvlText w:val="%2."/>
      <w:lvlJc w:val="left"/>
      <w:pPr>
        <w:ind w:left="2246" w:hanging="360"/>
      </w:pPr>
    </w:lvl>
    <w:lvl w:ilvl="2" w:tplc="0415001B" w:tentative="1">
      <w:start w:val="1"/>
      <w:numFmt w:val="lowerRoman"/>
      <w:lvlText w:val="%3."/>
      <w:lvlJc w:val="right"/>
      <w:pPr>
        <w:ind w:left="2966" w:hanging="180"/>
      </w:pPr>
    </w:lvl>
    <w:lvl w:ilvl="3" w:tplc="0415000F" w:tentative="1">
      <w:start w:val="1"/>
      <w:numFmt w:val="decimal"/>
      <w:lvlText w:val="%4."/>
      <w:lvlJc w:val="left"/>
      <w:pPr>
        <w:ind w:left="3686" w:hanging="360"/>
      </w:pPr>
    </w:lvl>
    <w:lvl w:ilvl="4" w:tplc="04150019" w:tentative="1">
      <w:start w:val="1"/>
      <w:numFmt w:val="lowerLetter"/>
      <w:lvlText w:val="%5."/>
      <w:lvlJc w:val="left"/>
      <w:pPr>
        <w:ind w:left="4406" w:hanging="360"/>
      </w:pPr>
    </w:lvl>
    <w:lvl w:ilvl="5" w:tplc="0415001B" w:tentative="1">
      <w:start w:val="1"/>
      <w:numFmt w:val="lowerRoman"/>
      <w:lvlText w:val="%6."/>
      <w:lvlJc w:val="right"/>
      <w:pPr>
        <w:ind w:left="5126" w:hanging="180"/>
      </w:pPr>
    </w:lvl>
    <w:lvl w:ilvl="6" w:tplc="0415000F" w:tentative="1">
      <w:start w:val="1"/>
      <w:numFmt w:val="decimal"/>
      <w:lvlText w:val="%7."/>
      <w:lvlJc w:val="left"/>
      <w:pPr>
        <w:ind w:left="5846" w:hanging="360"/>
      </w:pPr>
    </w:lvl>
    <w:lvl w:ilvl="7" w:tplc="04150019" w:tentative="1">
      <w:start w:val="1"/>
      <w:numFmt w:val="lowerLetter"/>
      <w:lvlText w:val="%8."/>
      <w:lvlJc w:val="left"/>
      <w:pPr>
        <w:ind w:left="6566" w:hanging="360"/>
      </w:pPr>
    </w:lvl>
    <w:lvl w:ilvl="8" w:tplc="0415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42" w15:restartNumberingAfterBreak="0">
    <w:nsid w:val="5C667876"/>
    <w:multiLevelType w:val="hybridMultilevel"/>
    <w:tmpl w:val="3248803A"/>
    <w:lvl w:ilvl="0" w:tplc="4E4C5044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472EEB"/>
    <w:multiLevelType w:val="hybridMultilevel"/>
    <w:tmpl w:val="609CA152"/>
    <w:lvl w:ilvl="0" w:tplc="2DB6072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A20A07"/>
    <w:multiLevelType w:val="hybridMultilevel"/>
    <w:tmpl w:val="A814A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FA70C6"/>
    <w:multiLevelType w:val="singleLevel"/>
    <w:tmpl w:val="FF9EF1D0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47" w15:restartNumberingAfterBreak="0">
    <w:nsid w:val="7D545A78"/>
    <w:multiLevelType w:val="multilevel"/>
    <w:tmpl w:val="0A2A73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3"/>
  </w:num>
  <w:num w:numId="2">
    <w:abstractNumId w:val="35"/>
  </w:num>
  <w:num w:numId="3">
    <w:abstractNumId w:val="46"/>
  </w:num>
  <w:num w:numId="4">
    <w:abstractNumId w:val="34"/>
  </w:num>
  <w:num w:numId="5">
    <w:abstractNumId w:val="24"/>
  </w:num>
  <w:num w:numId="6">
    <w:abstractNumId w:val="29"/>
  </w:num>
  <w:num w:numId="7">
    <w:abstractNumId w:val="36"/>
  </w:num>
  <w:num w:numId="8">
    <w:abstractNumId w:val="17"/>
  </w:num>
  <w:num w:numId="9">
    <w:abstractNumId w:val="28"/>
  </w:num>
  <w:num w:numId="10">
    <w:abstractNumId w:val="42"/>
  </w:num>
  <w:num w:numId="11">
    <w:abstractNumId w:val="7"/>
  </w:num>
  <w:num w:numId="12">
    <w:abstractNumId w:val="1"/>
  </w:num>
  <w:num w:numId="13">
    <w:abstractNumId w:val="13"/>
  </w:num>
  <w:num w:numId="14">
    <w:abstractNumId w:val="15"/>
  </w:num>
  <w:num w:numId="15">
    <w:abstractNumId w:val="9"/>
  </w:num>
  <w:num w:numId="16">
    <w:abstractNumId w:val="26"/>
  </w:num>
  <w:num w:numId="17">
    <w:abstractNumId w:val="40"/>
  </w:num>
  <w:num w:numId="18">
    <w:abstractNumId w:val="8"/>
  </w:num>
  <w:num w:numId="19">
    <w:abstractNumId w:val="11"/>
  </w:num>
  <w:num w:numId="20">
    <w:abstractNumId w:val="18"/>
  </w:num>
  <w:num w:numId="21">
    <w:abstractNumId w:val="33"/>
  </w:num>
  <w:num w:numId="22">
    <w:abstractNumId w:val="47"/>
  </w:num>
  <w:num w:numId="23">
    <w:abstractNumId w:val="27"/>
  </w:num>
  <w:num w:numId="24">
    <w:abstractNumId w:val="41"/>
  </w:num>
  <w:num w:numId="25">
    <w:abstractNumId w:val="22"/>
  </w:num>
  <w:num w:numId="26">
    <w:abstractNumId w:val="20"/>
  </w:num>
  <w:num w:numId="27">
    <w:abstractNumId w:val="37"/>
  </w:num>
  <w:num w:numId="28">
    <w:abstractNumId w:val="45"/>
  </w:num>
  <w:num w:numId="29">
    <w:abstractNumId w:val="35"/>
    <w:lvlOverride w:ilvl="0">
      <w:lvl w:ilvl="0">
        <w:start w:val="1"/>
        <w:numFmt w:val="decimal"/>
        <w:lvlText w:val="%1."/>
        <w:legacy w:legacy="1" w:legacySpace="0" w:legacyIndent="40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0">
    <w:abstractNumId w:val="39"/>
  </w:num>
  <w:num w:numId="31">
    <w:abstractNumId w:val="44"/>
  </w:num>
  <w:num w:numId="32">
    <w:abstractNumId w:val="19"/>
  </w:num>
  <w:num w:numId="33">
    <w:abstractNumId w:val="38"/>
  </w:num>
  <w:num w:numId="34">
    <w:abstractNumId w:val="32"/>
  </w:num>
  <w:num w:numId="35">
    <w:abstractNumId w:val="5"/>
  </w:num>
  <w:num w:numId="36">
    <w:abstractNumId w:val="10"/>
  </w:num>
  <w:num w:numId="37">
    <w:abstractNumId w:val="6"/>
  </w:num>
  <w:num w:numId="38">
    <w:abstractNumId w:val="43"/>
  </w:num>
  <w:num w:numId="39">
    <w:abstractNumId w:val="0"/>
  </w:num>
  <w:num w:numId="40">
    <w:abstractNumId w:val="30"/>
  </w:num>
  <w:num w:numId="41">
    <w:abstractNumId w:val="12"/>
  </w:num>
  <w:num w:numId="42">
    <w:abstractNumId w:val="16"/>
  </w:num>
  <w:num w:numId="43">
    <w:abstractNumId w:val="23"/>
  </w:num>
  <w:num w:numId="44">
    <w:abstractNumId w:val="14"/>
  </w:num>
  <w:num w:numId="45">
    <w:abstractNumId w:val="21"/>
  </w:num>
  <w:num w:numId="46">
    <w:abstractNumId w:val="25"/>
  </w:num>
  <w:num w:numId="47">
    <w:abstractNumId w:val="31"/>
  </w:num>
  <w:num w:numId="48">
    <w:abstractNumId w:val="4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5E"/>
    <w:rsid w:val="00815C5E"/>
    <w:rsid w:val="00DA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63D4"/>
  <w15:chartTrackingRefBased/>
  <w15:docId w15:val="{6A750615-E54A-42C9-A1F3-1F9336B8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C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15C5E"/>
    <w:pPr>
      <w:keepNext/>
      <w:widowControl/>
      <w:adjustRightInd/>
      <w:spacing w:before="90" w:line="380" w:lineRule="atLeast"/>
      <w:ind w:left="737" w:hanging="737"/>
      <w:jc w:val="center"/>
      <w:outlineLvl w:val="3"/>
    </w:pPr>
    <w:rPr>
      <w:rFonts w:ascii="Arial" w:eastAsia="Times New Roman" w:hAnsi="Arial" w:cs="Arial"/>
      <w:b/>
      <w:bCs/>
      <w:w w:val="89"/>
    </w:rPr>
  </w:style>
  <w:style w:type="paragraph" w:styleId="Nagwek5">
    <w:name w:val="heading 5"/>
    <w:basedOn w:val="Normalny"/>
    <w:next w:val="Normalny"/>
    <w:link w:val="Nagwek5Znak"/>
    <w:qFormat/>
    <w:rsid w:val="00815C5E"/>
    <w:pPr>
      <w:keepNext/>
      <w:widowControl/>
      <w:adjustRightInd/>
      <w:spacing w:before="90" w:line="380" w:lineRule="atLeast"/>
      <w:ind w:left="340" w:hanging="227"/>
      <w:jc w:val="center"/>
      <w:outlineLvl w:val="4"/>
    </w:pPr>
    <w:rPr>
      <w:rFonts w:ascii="Arial" w:eastAsia="Times New Roman" w:hAnsi="Arial" w:cs="Arial"/>
      <w:b/>
      <w:bCs/>
      <w:w w:val="8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15C5E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5C5E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815C5E"/>
  </w:style>
  <w:style w:type="paragraph" w:customStyle="1" w:styleId="Style2">
    <w:name w:val="Style2"/>
    <w:basedOn w:val="Normalny"/>
    <w:uiPriority w:val="99"/>
    <w:rsid w:val="00815C5E"/>
  </w:style>
  <w:style w:type="paragraph" w:customStyle="1" w:styleId="Style3">
    <w:name w:val="Style3"/>
    <w:basedOn w:val="Normalny"/>
    <w:uiPriority w:val="99"/>
    <w:rsid w:val="00815C5E"/>
    <w:pPr>
      <w:spacing w:line="284" w:lineRule="exact"/>
      <w:jc w:val="both"/>
    </w:pPr>
  </w:style>
  <w:style w:type="paragraph" w:customStyle="1" w:styleId="Style4">
    <w:name w:val="Style4"/>
    <w:basedOn w:val="Normalny"/>
    <w:uiPriority w:val="99"/>
    <w:rsid w:val="00815C5E"/>
    <w:pPr>
      <w:spacing w:line="284" w:lineRule="exact"/>
      <w:ind w:hanging="403"/>
      <w:jc w:val="both"/>
    </w:pPr>
  </w:style>
  <w:style w:type="paragraph" w:customStyle="1" w:styleId="Style5">
    <w:name w:val="Style5"/>
    <w:basedOn w:val="Normalny"/>
    <w:uiPriority w:val="99"/>
    <w:rsid w:val="00815C5E"/>
  </w:style>
  <w:style w:type="paragraph" w:customStyle="1" w:styleId="Style6">
    <w:name w:val="Style6"/>
    <w:basedOn w:val="Normalny"/>
    <w:uiPriority w:val="99"/>
    <w:rsid w:val="00815C5E"/>
  </w:style>
  <w:style w:type="paragraph" w:customStyle="1" w:styleId="Style7">
    <w:name w:val="Style7"/>
    <w:basedOn w:val="Normalny"/>
    <w:uiPriority w:val="99"/>
    <w:rsid w:val="00815C5E"/>
    <w:pPr>
      <w:spacing w:line="173" w:lineRule="exact"/>
      <w:jc w:val="right"/>
    </w:pPr>
  </w:style>
  <w:style w:type="paragraph" w:customStyle="1" w:styleId="Style8">
    <w:name w:val="Style8"/>
    <w:basedOn w:val="Normalny"/>
    <w:uiPriority w:val="99"/>
    <w:rsid w:val="00815C5E"/>
  </w:style>
  <w:style w:type="paragraph" w:customStyle="1" w:styleId="Style9">
    <w:name w:val="Style9"/>
    <w:basedOn w:val="Normalny"/>
    <w:uiPriority w:val="99"/>
    <w:rsid w:val="00815C5E"/>
    <w:pPr>
      <w:spacing w:line="234" w:lineRule="exact"/>
      <w:ind w:firstLine="475"/>
    </w:pPr>
  </w:style>
  <w:style w:type="paragraph" w:customStyle="1" w:styleId="Style10">
    <w:name w:val="Style10"/>
    <w:basedOn w:val="Normalny"/>
    <w:uiPriority w:val="99"/>
    <w:rsid w:val="00815C5E"/>
    <w:pPr>
      <w:spacing w:line="302" w:lineRule="exact"/>
      <w:ind w:hanging="266"/>
      <w:jc w:val="both"/>
    </w:pPr>
  </w:style>
  <w:style w:type="paragraph" w:customStyle="1" w:styleId="Style11">
    <w:name w:val="Style11"/>
    <w:basedOn w:val="Normalny"/>
    <w:uiPriority w:val="99"/>
    <w:rsid w:val="00815C5E"/>
    <w:pPr>
      <w:spacing w:line="144" w:lineRule="exact"/>
      <w:ind w:firstLine="151"/>
      <w:jc w:val="both"/>
    </w:pPr>
  </w:style>
  <w:style w:type="paragraph" w:customStyle="1" w:styleId="Style12">
    <w:name w:val="Style12"/>
    <w:basedOn w:val="Normalny"/>
    <w:uiPriority w:val="99"/>
    <w:rsid w:val="00815C5E"/>
    <w:pPr>
      <w:spacing w:line="230" w:lineRule="exact"/>
      <w:ind w:firstLine="655"/>
    </w:pPr>
  </w:style>
  <w:style w:type="paragraph" w:customStyle="1" w:styleId="Style13">
    <w:name w:val="Style13"/>
    <w:basedOn w:val="Normalny"/>
    <w:uiPriority w:val="99"/>
    <w:rsid w:val="00815C5E"/>
  </w:style>
  <w:style w:type="paragraph" w:customStyle="1" w:styleId="Style14">
    <w:name w:val="Style14"/>
    <w:basedOn w:val="Normalny"/>
    <w:uiPriority w:val="99"/>
    <w:rsid w:val="00815C5E"/>
    <w:pPr>
      <w:spacing w:line="173" w:lineRule="exact"/>
      <w:ind w:firstLine="504"/>
    </w:pPr>
  </w:style>
  <w:style w:type="paragraph" w:customStyle="1" w:styleId="Style15">
    <w:name w:val="Style15"/>
    <w:basedOn w:val="Normalny"/>
    <w:uiPriority w:val="99"/>
    <w:rsid w:val="00815C5E"/>
  </w:style>
  <w:style w:type="paragraph" w:customStyle="1" w:styleId="Style16">
    <w:name w:val="Style16"/>
    <w:basedOn w:val="Normalny"/>
    <w:uiPriority w:val="99"/>
    <w:rsid w:val="00815C5E"/>
  </w:style>
  <w:style w:type="paragraph" w:customStyle="1" w:styleId="Style17">
    <w:name w:val="Style17"/>
    <w:basedOn w:val="Normalny"/>
    <w:uiPriority w:val="99"/>
    <w:rsid w:val="00815C5E"/>
  </w:style>
  <w:style w:type="paragraph" w:customStyle="1" w:styleId="Style18">
    <w:name w:val="Style18"/>
    <w:basedOn w:val="Normalny"/>
    <w:uiPriority w:val="99"/>
    <w:rsid w:val="00815C5E"/>
  </w:style>
  <w:style w:type="paragraph" w:customStyle="1" w:styleId="Style19">
    <w:name w:val="Style19"/>
    <w:basedOn w:val="Normalny"/>
    <w:uiPriority w:val="99"/>
    <w:rsid w:val="00815C5E"/>
  </w:style>
  <w:style w:type="paragraph" w:customStyle="1" w:styleId="Style20">
    <w:name w:val="Style20"/>
    <w:basedOn w:val="Normalny"/>
    <w:uiPriority w:val="99"/>
    <w:rsid w:val="00815C5E"/>
    <w:pPr>
      <w:jc w:val="center"/>
    </w:pPr>
  </w:style>
  <w:style w:type="paragraph" w:customStyle="1" w:styleId="Style21">
    <w:name w:val="Style21"/>
    <w:basedOn w:val="Normalny"/>
    <w:uiPriority w:val="99"/>
    <w:rsid w:val="00815C5E"/>
  </w:style>
  <w:style w:type="paragraph" w:customStyle="1" w:styleId="Style22">
    <w:name w:val="Style22"/>
    <w:basedOn w:val="Normalny"/>
    <w:uiPriority w:val="99"/>
    <w:rsid w:val="00815C5E"/>
  </w:style>
  <w:style w:type="paragraph" w:customStyle="1" w:styleId="Style23">
    <w:name w:val="Style23"/>
    <w:basedOn w:val="Normalny"/>
    <w:uiPriority w:val="99"/>
    <w:rsid w:val="00815C5E"/>
    <w:pPr>
      <w:spacing w:line="252" w:lineRule="exact"/>
    </w:pPr>
  </w:style>
  <w:style w:type="paragraph" w:customStyle="1" w:styleId="Style24">
    <w:name w:val="Style24"/>
    <w:basedOn w:val="Normalny"/>
    <w:uiPriority w:val="99"/>
    <w:rsid w:val="00815C5E"/>
  </w:style>
  <w:style w:type="paragraph" w:customStyle="1" w:styleId="Style25">
    <w:name w:val="Style25"/>
    <w:basedOn w:val="Normalny"/>
    <w:uiPriority w:val="99"/>
    <w:rsid w:val="00815C5E"/>
    <w:pPr>
      <w:spacing w:line="254" w:lineRule="exact"/>
    </w:pPr>
  </w:style>
  <w:style w:type="paragraph" w:customStyle="1" w:styleId="Style26">
    <w:name w:val="Style26"/>
    <w:basedOn w:val="Normalny"/>
    <w:uiPriority w:val="99"/>
    <w:rsid w:val="00815C5E"/>
    <w:pPr>
      <w:spacing w:line="286" w:lineRule="exact"/>
      <w:ind w:hanging="468"/>
      <w:jc w:val="both"/>
    </w:pPr>
  </w:style>
  <w:style w:type="paragraph" w:customStyle="1" w:styleId="Style27">
    <w:name w:val="Style27"/>
    <w:basedOn w:val="Normalny"/>
    <w:uiPriority w:val="99"/>
    <w:rsid w:val="00815C5E"/>
  </w:style>
  <w:style w:type="paragraph" w:customStyle="1" w:styleId="Style28">
    <w:name w:val="Style28"/>
    <w:basedOn w:val="Normalny"/>
    <w:uiPriority w:val="99"/>
    <w:rsid w:val="00815C5E"/>
  </w:style>
  <w:style w:type="paragraph" w:customStyle="1" w:styleId="Style29">
    <w:name w:val="Style29"/>
    <w:basedOn w:val="Normalny"/>
    <w:uiPriority w:val="99"/>
    <w:rsid w:val="00815C5E"/>
    <w:pPr>
      <w:spacing w:line="187" w:lineRule="exact"/>
      <w:ind w:firstLine="1102"/>
    </w:pPr>
  </w:style>
  <w:style w:type="paragraph" w:customStyle="1" w:styleId="Style30">
    <w:name w:val="Style30"/>
    <w:basedOn w:val="Normalny"/>
    <w:uiPriority w:val="99"/>
    <w:rsid w:val="00815C5E"/>
  </w:style>
  <w:style w:type="paragraph" w:customStyle="1" w:styleId="Style31">
    <w:name w:val="Style31"/>
    <w:basedOn w:val="Normalny"/>
    <w:uiPriority w:val="99"/>
    <w:rsid w:val="00815C5E"/>
  </w:style>
  <w:style w:type="paragraph" w:customStyle="1" w:styleId="Style32">
    <w:name w:val="Style32"/>
    <w:basedOn w:val="Normalny"/>
    <w:uiPriority w:val="99"/>
    <w:rsid w:val="00815C5E"/>
    <w:pPr>
      <w:spacing w:line="230" w:lineRule="exact"/>
      <w:ind w:firstLine="662"/>
    </w:pPr>
  </w:style>
  <w:style w:type="character" w:customStyle="1" w:styleId="FontStyle34">
    <w:name w:val="Font Style34"/>
    <w:basedOn w:val="Domylnaczcionkaakapitu"/>
    <w:uiPriority w:val="99"/>
    <w:rsid w:val="00815C5E"/>
    <w:rPr>
      <w:rFonts w:ascii="Calibri" w:hAnsi="Calibri" w:cs="Calibri"/>
      <w:b/>
      <w:bCs/>
      <w:i/>
      <w:iCs/>
      <w:spacing w:val="20"/>
      <w:sz w:val="20"/>
      <w:szCs w:val="20"/>
    </w:rPr>
  </w:style>
  <w:style w:type="character" w:customStyle="1" w:styleId="FontStyle35">
    <w:name w:val="Font Style35"/>
    <w:basedOn w:val="Domylnaczcionkaakapitu"/>
    <w:uiPriority w:val="99"/>
    <w:rsid w:val="00815C5E"/>
    <w:rPr>
      <w:rFonts w:ascii="Calibri" w:hAnsi="Calibri" w:cs="Calibri"/>
      <w:b/>
      <w:bCs/>
      <w:sz w:val="20"/>
      <w:szCs w:val="20"/>
    </w:rPr>
  </w:style>
  <w:style w:type="character" w:customStyle="1" w:styleId="FontStyle36">
    <w:name w:val="Font Style36"/>
    <w:basedOn w:val="Domylnaczcionkaakapitu"/>
    <w:uiPriority w:val="99"/>
    <w:rsid w:val="00815C5E"/>
    <w:rPr>
      <w:rFonts w:ascii="Calibri" w:hAnsi="Calibri" w:cs="Calibri"/>
      <w:sz w:val="20"/>
      <w:szCs w:val="20"/>
    </w:rPr>
  </w:style>
  <w:style w:type="character" w:customStyle="1" w:styleId="FontStyle37">
    <w:name w:val="Font Style37"/>
    <w:basedOn w:val="Domylnaczcionkaakapitu"/>
    <w:uiPriority w:val="99"/>
    <w:rsid w:val="00815C5E"/>
    <w:rPr>
      <w:rFonts w:ascii="Calibri" w:hAnsi="Calibri" w:cs="Calibri"/>
      <w:i/>
      <w:iCs/>
      <w:sz w:val="20"/>
      <w:szCs w:val="20"/>
    </w:rPr>
  </w:style>
  <w:style w:type="character" w:customStyle="1" w:styleId="FontStyle38">
    <w:name w:val="Font Style38"/>
    <w:basedOn w:val="Domylnaczcionkaakapitu"/>
    <w:uiPriority w:val="99"/>
    <w:rsid w:val="00815C5E"/>
    <w:rPr>
      <w:rFonts w:ascii="Franklin Gothic Medium" w:hAnsi="Franklin Gothic Medium" w:cs="Franklin Gothic Medium"/>
      <w:sz w:val="24"/>
      <w:szCs w:val="24"/>
    </w:rPr>
  </w:style>
  <w:style w:type="character" w:customStyle="1" w:styleId="FontStyle39">
    <w:name w:val="Font Style39"/>
    <w:basedOn w:val="Domylnaczcionkaakapitu"/>
    <w:uiPriority w:val="99"/>
    <w:rsid w:val="00815C5E"/>
    <w:rPr>
      <w:rFonts w:ascii="Calibri" w:hAnsi="Calibri" w:cs="Calibri"/>
      <w:spacing w:val="20"/>
      <w:sz w:val="18"/>
      <w:szCs w:val="18"/>
    </w:rPr>
  </w:style>
  <w:style w:type="character" w:customStyle="1" w:styleId="FontStyle40">
    <w:name w:val="Font Style40"/>
    <w:basedOn w:val="Domylnaczcionkaakapitu"/>
    <w:uiPriority w:val="99"/>
    <w:rsid w:val="00815C5E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815C5E"/>
    <w:rPr>
      <w:rFonts w:ascii="Calibri" w:hAnsi="Calibri" w:cs="Calibri"/>
      <w:b/>
      <w:bCs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815C5E"/>
    <w:rPr>
      <w:rFonts w:ascii="Calibri" w:hAnsi="Calibri" w:cs="Calibri"/>
      <w:i/>
      <w:iCs/>
      <w:spacing w:val="-50"/>
      <w:sz w:val="50"/>
      <w:szCs w:val="50"/>
    </w:rPr>
  </w:style>
  <w:style w:type="character" w:customStyle="1" w:styleId="FontStyle43">
    <w:name w:val="Font Style43"/>
    <w:basedOn w:val="Domylnaczcionkaakapitu"/>
    <w:uiPriority w:val="99"/>
    <w:rsid w:val="00815C5E"/>
    <w:rPr>
      <w:rFonts w:ascii="Microsoft Sans Serif" w:hAnsi="Microsoft Sans Serif" w:cs="Microsoft Sans Serif"/>
      <w:i/>
      <w:iCs/>
      <w:spacing w:val="10"/>
      <w:sz w:val="30"/>
      <w:szCs w:val="30"/>
    </w:rPr>
  </w:style>
  <w:style w:type="character" w:customStyle="1" w:styleId="FontStyle44">
    <w:name w:val="Font Style44"/>
    <w:basedOn w:val="Domylnaczcionkaakapitu"/>
    <w:uiPriority w:val="99"/>
    <w:rsid w:val="00815C5E"/>
    <w:rPr>
      <w:rFonts w:ascii="Arial" w:hAnsi="Arial" w:cs="Arial"/>
      <w:spacing w:val="-70"/>
      <w:sz w:val="66"/>
      <w:szCs w:val="66"/>
    </w:rPr>
  </w:style>
  <w:style w:type="character" w:customStyle="1" w:styleId="FontStyle45">
    <w:name w:val="Font Style45"/>
    <w:basedOn w:val="Domylnaczcionkaakapitu"/>
    <w:uiPriority w:val="99"/>
    <w:rsid w:val="00815C5E"/>
    <w:rPr>
      <w:rFonts w:ascii="Arial" w:hAnsi="Arial" w:cs="Arial"/>
      <w:b/>
      <w:bCs/>
      <w:spacing w:val="-10"/>
      <w:sz w:val="30"/>
      <w:szCs w:val="30"/>
    </w:rPr>
  </w:style>
  <w:style w:type="character" w:customStyle="1" w:styleId="FontStyle46">
    <w:name w:val="Font Style46"/>
    <w:basedOn w:val="Domylnaczcionkaakapitu"/>
    <w:uiPriority w:val="99"/>
    <w:rsid w:val="00815C5E"/>
    <w:rPr>
      <w:rFonts w:ascii="Calibri" w:hAnsi="Calibri" w:cs="Calibri"/>
      <w:i/>
      <w:iCs/>
      <w:sz w:val="20"/>
      <w:szCs w:val="20"/>
    </w:rPr>
  </w:style>
  <w:style w:type="character" w:customStyle="1" w:styleId="FontStyle47">
    <w:name w:val="Font Style47"/>
    <w:basedOn w:val="Domylnaczcionkaakapitu"/>
    <w:uiPriority w:val="99"/>
    <w:rsid w:val="00815C5E"/>
    <w:rPr>
      <w:rFonts w:ascii="Calibri" w:hAnsi="Calibri" w:cs="Calibri"/>
      <w:b/>
      <w:bCs/>
      <w:sz w:val="12"/>
      <w:szCs w:val="12"/>
    </w:rPr>
  </w:style>
  <w:style w:type="character" w:customStyle="1" w:styleId="FontStyle48">
    <w:name w:val="Font Style48"/>
    <w:basedOn w:val="Domylnaczcionkaakapitu"/>
    <w:uiPriority w:val="99"/>
    <w:rsid w:val="00815C5E"/>
    <w:rPr>
      <w:rFonts w:ascii="Calibri" w:hAnsi="Calibri" w:cs="Calibri"/>
      <w:b/>
      <w:bCs/>
      <w:sz w:val="22"/>
      <w:szCs w:val="22"/>
    </w:rPr>
  </w:style>
  <w:style w:type="character" w:customStyle="1" w:styleId="FontStyle49">
    <w:name w:val="Font Style49"/>
    <w:basedOn w:val="Domylnaczcionkaakapitu"/>
    <w:uiPriority w:val="99"/>
    <w:rsid w:val="00815C5E"/>
    <w:rPr>
      <w:rFonts w:ascii="Calibri" w:hAnsi="Calibri" w:cs="Calibri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815C5E"/>
    <w:rPr>
      <w:rFonts w:ascii="Calibri" w:hAnsi="Calibri" w:cs="Calibri"/>
      <w:spacing w:val="20"/>
      <w:sz w:val="46"/>
      <w:szCs w:val="46"/>
    </w:rPr>
  </w:style>
  <w:style w:type="character" w:customStyle="1" w:styleId="FontStyle51">
    <w:name w:val="Font Style51"/>
    <w:basedOn w:val="Domylnaczcionkaakapitu"/>
    <w:uiPriority w:val="99"/>
    <w:rsid w:val="00815C5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815C5E"/>
    <w:rPr>
      <w:rFonts w:ascii="Arial" w:hAnsi="Arial" w:cs="Arial"/>
      <w:b/>
      <w:bCs/>
      <w:spacing w:val="-20"/>
      <w:sz w:val="16"/>
      <w:szCs w:val="16"/>
    </w:rPr>
  </w:style>
  <w:style w:type="character" w:customStyle="1" w:styleId="FontStyle53">
    <w:name w:val="Font Style53"/>
    <w:basedOn w:val="Domylnaczcionkaakapitu"/>
    <w:uiPriority w:val="99"/>
    <w:rsid w:val="00815C5E"/>
    <w:rPr>
      <w:rFonts w:ascii="Arial" w:hAnsi="Arial" w:cs="Arial"/>
      <w:b/>
      <w:bCs/>
      <w:i/>
      <w:iCs/>
      <w:sz w:val="12"/>
      <w:szCs w:val="12"/>
    </w:rPr>
  </w:style>
  <w:style w:type="character" w:customStyle="1" w:styleId="FontStyle54">
    <w:name w:val="Font Style54"/>
    <w:basedOn w:val="Domylnaczcionkaakapitu"/>
    <w:uiPriority w:val="99"/>
    <w:rsid w:val="00815C5E"/>
    <w:rPr>
      <w:rFonts w:ascii="Calibri" w:hAnsi="Calibri" w:cs="Calibri"/>
      <w:sz w:val="28"/>
      <w:szCs w:val="28"/>
    </w:rPr>
  </w:style>
  <w:style w:type="character" w:customStyle="1" w:styleId="FontStyle55">
    <w:name w:val="Font Style55"/>
    <w:basedOn w:val="Domylnaczcionkaakapitu"/>
    <w:uiPriority w:val="99"/>
    <w:rsid w:val="00815C5E"/>
    <w:rPr>
      <w:rFonts w:ascii="Calibri" w:hAnsi="Calibri" w:cs="Calibri"/>
      <w:sz w:val="16"/>
      <w:szCs w:val="16"/>
    </w:rPr>
  </w:style>
  <w:style w:type="character" w:customStyle="1" w:styleId="FontStyle56">
    <w:name w:val="Font Style56"/>
    <w:basedOn w:val="Domylnaczcionkaakapitu"/>
    <w:uiPriority w:val="99"/>
    <w:rsid w:val="00815C5E"/>
    <w:rPr>
      <w:rFonts w:ascii="Calibri" w:hAnsi="Calibri" w:cs="Calibri"/>
      <w:b/>
      <w:bCs/>
      <w:sz w:val="30"/>
      <w:szCs w:val="30"/>
    </w:rPr>
  </w:style>
  <w:style w:type="character" w:customStyle="1" w:styleId="FontStyle57">
    <w:name w:val="Font Style57"/>
    <w:basedOn w:val="Domylnaczcionkaakapitu"/>
    <w:uiPriority w:val="99"/>
    <w:rsid w:val="00815C5E"/>
    <w:rPr>
      <w:rFonts w:ascii="Arial" w:hAnsi="Arial" w:cs="Arial"/>
      <w:b/>
      <w:bCs/>
      <w:sz w:val="20"/>
      <w:szCs w:val="20"/>
    </w:rPr>
  </w:style>
  <w:style w:type="character" w:customStyle="1" w:styleId="FontStyle58">
    <w:name w:val="Font Style58"/>
    <w:basedOn w:val="Domylnaczcionkaakapitu"/>
    <w:uiPriority w:val="99"/>
    <w:rsid w:val="00815C5E"/>
    <w:rPr>
      <w:rFonts w:ascii="Calibri" w:hAnsi="Calibri" w:cs="Calibri"/>
      <w:sz w:val="30"/>
      <w:szCs w:val="30"/>
    </w:rPr>
  </w:style>
  <w:style w:type="character" w:customStyle="1" w:styleId="FontStyle59">
    <w:name w:val="Font Style59"/>
    <w:basedOn w:val="Domylnaczcionkaakapitu"/>
    <w:uiPriority w:val="99"/>
    <w:rsid w:val="00815C5E"/>
    <w:rPr>
      <w:rFonts w:ascii="Calibri" w:hAnsi="Calibri" w:cs="Calibri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5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C5E"/>
    <w:rPr>
      <w:rFonts w:ascii="Calibri" w:eastAsiaTheme="minorEastAsia" w:hAnsi="Calibri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15C5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15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C5E"/>
    <w:rPr>
      <w:rFonts w:ascii="Calibri" w:eastAsiaTheme="minorEastAsia" w:hAnsi="Calibri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15C5E"/>
    <w:pPr>
      <w:widowControl/>
      <w:adjustRightInd/>
      <w:spacing w:before="90" w:line="380" w:lineRule="atLeast"/>
      <w:jc w:val="center"/>
    </w:pPr>
    <w:rPr>
      <w:rFonts w:ascii="Times New Roman" w:eastAsia="Times New Roman" w:hAnsi="Times New Roman" w:cs="Times New Roman"/>
      <w:b/>
      <w:w w:val="89"/>
      <w:sz w:val="31"/>
      <w:szCs w:val="20"/>
    </w:rPr>
  </w:style>
  <w:style w:type="character" w:customStyle="1" w:styleId="TytuZnak">
    <w:name w:val="Tytuł Znak"/>
    <w:basedOn w:val="Domylnaczcionkaakapitu"/>
    <w:link w:val="Tytu"/>
    <w:rsid w:val="00815C5E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FontStyle14">
    <w:name w:val="Font Style14"/>
    <w:uiPriority w:val="99"/>
    <w:rsid w:val="00815C5E"/>
    <w:rPr>
      <w:rFonts w:ascii="Tahoma" w:hAnsi="Tahoma" w:cs="Tahoma" w:hint="default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C5E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C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C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C5E"/>
    <w:rPr>
      <w:rFonts w:ascii="Calibri" w:eastAsiaTheme="minorEastAsia" w:hAnsi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C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C5E"/>
    <w:rPr>
      <w:rFonts w:ascii="Calibri" w:eastAsiaTheme="minorEastAsia" w:hAnsi="Calibri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15C5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15C5E"/>
  </w:style>
  <w:style w:type="paragraph" w:styleId="Tekstpodstawowywcity">
    <w:name w:val="Body Text Indent"/>
    <w:basedOn w:val="Normalny"/>
    <w:link w:val="TekstpodstawowywcityZnak"/>
    <w:uiPriority w:val="99"/>
    <w:rsid w:val="00815C5E"/>
    <w:pPr>
      <w:widowControl/>
      <w:adjustRightInd/>
      <w:spacing w:before="90" w:line="380" w:lineRule="atLeast"/>
      <w:jc w:val="both"/>
    </w:pPr>
    <w:rPr>
      <w:rFonts w:eastAsia="Times New Roman" w:cs="Times New Roman"/>
      <w:w w:val="89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15C5E"/>
    <w:rPr>
      <w:rFonts w:ascii="Calibri" w:eastAsia="Times New Roman" w:hAnsi="Calibri" w:cs="Times New Roman"/>
      <w:w w:val="89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15C5E"/>
    <w:pPr>
      <w:adjustRightInd/>
      <w:spacing w:before="90" w:line="380" w:lineRule="atLeast"/>
      <w:jc w:val="both"/>
    </w:pPr>
    <w:rPr>
      <w:rFonts w:eastAsia="Times New Roman" w:cs="Times New Roman"/>
      <w:color w:val="000000"/>
      <w:w w:val="89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815C5E"/>
    <w:rPr>
      <w:rFonts w:ascii="Calibri" w:eastAsia="Times New Roman" w:hAnsi="Calibri" w:cs="Times New Roman"/>
      <w:color w:val="000000"/>
      <w:w w:val="89"/>
      <w:sz w:val="24"/>
      <w:szCs w:val="24"/>
      <w:lang w:val="cs-CZ" w:eastAsia="pl-PL"/>
    </w:rPr>
  </w:style>
  <w:style w:type="paragraph" w:styleId="Lista-kontynuacja2">
    <w:name w:val="List Continue 2"/>
    <w:basedOn w:val="Normalny"/>
    <w:rsid w:val="00815C5E"/>
    <w:pPr>
      <w:widowControl/>
      <w:numPr>
        <w:ilvl w:val="1"/>
        <w:numId w:val="19"/>
      </w:numPr>
      <w:autoSpaceDE/>
      <w:autoSpaceDN/>
      <w:adjustRightInd/>
      <w:spacing w:before="90" w:line="380" w:lineRule="atLeast"/>
      <w:jc w:val="both"/>
    </w:pPr>
    <w:rPr>
      <w:rFonts w:eastAsia="Times New Roman" w:cs="Times New Roman"/>
      <w:w w:val="89"/>
      <w:sz w:val="25"/>
      <w:szCs w:val="40"/>
    </w:rPr>
  </w:style>
  <w:style w:type="paragraph" w:customStyle="1" w:styleId="Arial-12">
    <w:name w:val="Arial-12"/>
    <w:basedOn w:val="Normalny"/>
    <w:uiPriority w:val="99"/>
    <w:rsid w:val="00815C5E"/>
    <w:pPr>
      <w:widowControl/>
      <w:autoSpaceDE/>
      <w:autoSpaceDN/>
      <w:adjustRightInd/>
      <w:spacing w:before="60" w:after="60" w:line="280" w:lineRule="atLeast"/>
      <w:jc w:val="both"/>
    </w:pPr>
    <w:rPr>
      <w:rFonts w:ascii="Arial" w:eastAsia="Times New Roman" w:hAnsi="Arial" w:cs="Times New Roman"/>
      <w:szCs w:val="20"/>
    </w:rPr>
  </w:style>
  <w:style w:type="paragraph" w:styleId="Lista-kontynuacja3">
    <w:name w:val="List Continue 3"/>
    <w:basedOn w:val="Normalny"/>
    <w:rsid w:val="00815C5E"/>
    <w:pPr>
      <w:widowControl/>
      <w:numPr>
        <w:ilvl w:val="2"/>
        <w:numId w:val="20"/>
      </w:numPr>
      <w:autoSpaceDE/>
      <w:autoSpaceDN/>
      <w:adjustRightInd/>
      <w:spacing w:before="60" w:after="120" w:line="320" w:lineRule="atLeast"/>
      <w:jc w:val="both"/>
    </w:pPr>
    <w:rPr>
      <w:rFonts w:ascii="Georgia" w:eastAsia="Times New Roman" w:hAnsi="Georgia" w:cs="Times New Roman"/>
      <w:i/>
      <w:w w:val="89"/>
      <w:sz w:val="23"/>
      <w:szCs w:val="40"/>
    </w:rPr>
  </w:style>
  <w:style w:type="character" w:customStyle="1" w:styleId="FontStyle11">
    <w:name w:val="Font Style11"/>
    <w:basedOn w:val="Domylnaczcionkaakapitu"/>
    <w:uiPriority w:val="99"/>
    <w:rsid w:val="00815C5E"/>
    <w:rPr>
      <w:rFonts w:ascii="Arial Unicode MS" w:eastAsia="Arial Unicode MS" w:cs="Arial Unicode MS"/>
      <w:b/>
      <w:bCs/>
      <w:sz w:val="20"/>
      <w:szCs w:val="20"/>
    </w:rPr>
  </w:style>
  <w:style w:type="paragraph" w:customStyle="1" w:styleId="Default">
    <w:name w:val="Default"/>
    <w:rsid w:val="00815C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15C5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815C5E"/>
    <w:pPr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5C5E"/>
    <w:rPr>
      <w:color w:val="954F72"/>
      <w:u w:val="single"/>
    </w:rPr>
  </w:style>
  <w:style w:type="paragraph" w:customStyle="1" w:styleId="msonormal0">
    <w:name w:val="msonormal"/>
    <w:basedOn w:val="Normalny"/>
    <w:rsid w:val="00815C5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0">
    <w:name w:val="font0"/>
    <w:basedOn w:val="Normalny"/>
    <w:rsid w:val="00815C5E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Calibri"/>
      <w:color w:val="000000"/>
      <w:sz w:val="22"/>
      <w:szCs w:val="22"/>
    </w:rPr>
  </w:style>
  <w:style w:type="paragraph" w:customStyle="1" w:styleId="font5">
    <w:name w:val="font5"/>
    <w:basedOn w:val="Normalny"/>
    <w:rsid w:val="00815C5E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Calibri"/>
      <w:b/>
      <w:bCs/>
      <w:color w:val="000000"/>
      <w:sz w:val="22"/>
      <w:szCs w:val="22"/>
    </w:rPr>
  </w:style>
  <w:style w:type="paragraph" w:customStyle="1" w:styleId="xl63">
    <w:name w:val="xl63"/>
    <w:basedOn w:val="Normalny"/>
    <w:rsid w:val="00815C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ny"/>
    <w:rsid w:val="00815C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Normalny"/>
    <w:rsid w:val="00815C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ny"/>
    <w:rsid w:val="00815C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ny"/>
    <w:rsid w:val="00815C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ny"/>
    <w:rsid w:val="00815C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9">
    <w:name w:val="xl69"/>
    <w:basedOn w:val="Normalny"/>
    <w:rsid w:val="00815C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0">
    <w:name w:val="xl70"/>
    <w:basedOn w:val="Normalny"/>
    <w:rsid w:val="00815C5E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ny"/>
    <w:rsid w:val="00815C5E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Normalny"/>
    <w:rsid w:val="00815C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3">
    <w:name w:val="xl73"/>
    <w:basedOn w:val="Normalny"/>
    <w:rsid w:val="00815C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ny"/>
    <w:rsid w:val="00815C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ny"/>
    <w:rsid w:val="00815C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ny"/>
    <w:rsid w:val="00815C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ny"/>
    <w:rsid w:val="00815C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Normalny"/>
    <w:rsid w:val="00815C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Normalny"/>
    <w:rsid w:val="00815C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Normalny"/>
    <w:rsid w:val="00815C5E"/>
    <w:pPr>
      <w:widowControl/>
      <w:pBdr>
        <w:top w:val="single" w:sz="4" w:space="0" w:color="auto"/>
        <w:bottom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Normalny"/>
    <w:rsid w:val="00815C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alny"/>
    <w:rsid w:val="00815C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Normalny"/>
    <w:rsid w:val="00815C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Normalny"/>
    <w:rsid w:val="00815C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Normalny"/>
    <w:rsid w:val="00815C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Normalny"/>
    <w:rsid w:val="00815C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Normalny"/>
    <w:rsid w:val="00815C5E"/>
    <w:pPr>
      <w:widowControl/>
      <w:pBdr>
        <w:top w:val="single" w:sz="4" w:space="0" w:color="auto"/>
        <w:lef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88">
    <w:name w:val="xl88"/>
    <w:basedOn w:val="Normalny"/>
    <w:rsid w:val="00815C5E"/>
    <w:pPr>
      <w:widowControl/>
      <w:pBdr>
        <w:top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89">
    <w:name w:val="xl89"/>
    <w:basedOn w:val="Normalny"/>
    <w:rsid w:val="00815C5E"/>
    <w:pPr>
      <w:widowControl/>
      <w:pBdr>
        <w:top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90">
    <w:name w:val="xl90"/>
    <w:basedOn w:val="Normalny"/>
    <w:rsid w:val="00815C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Normalny"/>
    <w:rsid w:val="00815C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Normalny"/>
    <w:rsid w:val="00815C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Normalny"/>
    <w:rsid w:val="00815C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Normalny"/>
    <w:rsid w:val="00815C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Normalny"/>
    <w:rsid w:val="00815C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Normalny"/>
    <w:rsid w:val="00815C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Normalny"/>
    <w:rsid w:val="00815C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Normalny"/>
    <w:rsid w:val="00815C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Normalny"/>
    <w:rsid w:val="00815C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Normalny"/>
    <w:rsid w:val="00815C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Normalny"/>
    <w:rsid w:val="00815C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Normalny"/>
    <w:rsid w:val="00815C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Normalny"/>
    <w:rsid w:val="00815C5E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Normalny"/>
    <w:rsid w:val="00815C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5">
    <w:name w:val="xl105"/>
    <w:basedOn w:val="Normalny"/>
    <w:rsid w:val="00815C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5C5E"/>
    <w:rPr>
      <w:color w:val="605E5C"/>
      <w:shd w:val="clear" w:color="auto" w:fill="E1DFDD"/>
    </w:rPr>
  </w:style>
  <w:style w:type="numbering" w:customStyle="1" w:styleId="Bezlisty2">
    <w:name w:val="Bez listy2"/>
    <w:next w:val="Bezlisty"/>
    <w:uiPriority w:val="99"/>
    <w:semiHidden/>
    <w:unhideWhenUsed/>
    <w:rsid w:val="00815C5E"/>
  </w:style>
  <w:style w:type="table" w:customStyle="1" w:styleId="Tabela-Siatka1">
    <w:name w:val="Tabela - Siatka1"/>
    <w:basedOn w:val="Standardowy"/>
    <w:next w:val="Tabela-Siatka"/>
    <w:uiPriority w:val="59"/>
    <w:rsid w:val="00815C5E"/>
    <w:pPr>
      <w:spacing w:after="0" w:line="240" w:lineRule="auto"/>
    </w:pPr>
    <w:rPr>
      <w:rFonts w:ascii="Calibri"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2097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Eisbaner Elżbieta</dc:creator>
  <cp:keywords/>
  <dc:description/>
  <cp:lastModifiedBy>Eisbaner Elżbieta</cp:lastModifiedBy>
  <cp:revision>1</cp:revision>
  <dcterms:created xsi:type="dcterms:W3CDTF">2021-11-30T11:02:00Z</dcterms:created>
  <dcterms:modified xsi:type="dcterms:W3CDTF">2021-11-30T11:15:00Z</dcterms:modified>
</cp:coreProperties>
</file>